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7B" w:rsidRDefault="006B7D79" w:rsidP="003606D4">
      <w:pPr>
        <w:ind w:left="-567" w:right="-99"/>
        <w:rPr>
          <w:rFonts w:asciiTheme="majorHAnsi" w:hAnsiTheme="majorHAnsi"/>
          <w:b/>
          <w:sz w:val="22"/>
          <w:szCs w:val="22"/>
        </w:rPr>
      </w:pPr>
      <w:r w:rsidRPr="003C5BF3">
        <w:rPr>
          <w:rFonts w:asciiTheme="majorHAnsi" w:hAnsiTheme="majorHAnsi"/>
          <w:b/>
          <w:noProof/>
          <w:sz w:val="22"/>
          <w:szCs w:val="22"/>
          <w:lang w:val="en-GB" w:eastAsia="en-GB"/>
        </w:rPr>
        <w:drawing>
          <wp:anchor distT="0" distB="0" distL="114300" distR="114300" simplePos="0" relativeHeight="251659264" behindDoc="0" locked="0" layoutInCell="1" allowOverlap="1">
            <wp:simplePos x="0" y="0"/>
            <wp:positionH relativeFrom="column">
              <wp:posOffset>4114800</wp:posOffset>
            </wp:positionH>
            <wp:positionV relativeFrom="paragraph">
              <wp:posOffset>0</wp:posOffset>
            </wp:positionV>
            <wp:extent cx="1483280" cy="640080"/>
            <wp:effectExtent l="0" t="0" r="0" b="0"/>
            <wp:wrapNone/>
            <wp:docPr id="2" name="Picture 2" descr="NFPG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PGS new logo"/>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3280" cy="640080"/>
                    </a:xfrm>
                    <a:prstGeom prst="rect">
                      <a:avLst/>
                    </a:prstGeom>
                    <a:noFill/>
                    <a:ln>
                      <a:noFill/>
                    </a:ln>
                  </pic:spPr>
                </pic:pic>
              </a:graphicData>
            </a:graphic>
          </wp:anchor>
        </w:drawing>
      </w:r>
      <w:r w:rsidR="000521D3">
        <w:rPr>
          <w:rFonts w:asciiTheme="majorHAnsi" w:hAnsiTheme="majorHAnsi"/>
          <w:b/>
          <w:sz w:val="22"/>
          <w:szCs w:val="22"/>
        </w:rPr>
        <w:t>Trustees</w:t>
      </w:r>
      <w:r w:rsidR="00B50519">
        <w:rPr>
          <w:rFonts w:asciiTheme="majorHAnsi" w:hAnsiTheme="majorHAnsi"/>
          <w:b/>
          <w:sz w:val="22"/>
          <w:szCs w:val="22"/>
        </w:rPr>
        <w:t xml:space="preserve"> </w:t>
      </w:r>
      <w:r w:rsidRPr="00F1107B">
        <w:rPr>
          <w:rFonts w:asciiTheme="majorHAnsi" w:hAnsiTheme="majorHAnsi"/>
          <w:b/>
          <w:sz w:val="22"/>
          <w:szCs w:val="22"/>
        </w:rPr>
        <w:t>Meeting</w:t>
      </w:r>
      <w:r w:rsidR="00811F5A" w:rsidRPr="00F1107B">
        <w:rPr>
          <w:rFonts w:asciiTheme="majorHAnsi" w:hAnsiTheme="majorHAnsi"/>
          <w:b/>
          <w:sz w:val="22"/>
          <w:szCs w:val="22"/>
        </w:rPr>
        <w:t xml:space="preserve"> Minutes</w:t>
      </w:r>
    </w:p>
    <w:p w:rsidR="006B7D79" w:rsidRPr="00F1107B" w:rsidRDefault="00477B30" w:rsidP="003606D4">
      <w:pPr>
        <w:ind w:left="-567" w:right="-99"/>
        <w:rPr>
          <w:rFonts w:asciiTheme="majorHAnsi" w:hAnsiTheme="majorHAnsi"/>
          <w:b/>
          <w:sz w:val="22"/>
          <w:szCs w:val="22"/>
        </w:rPr>
      </w:pPr>
      <w:r w:rsidRPr="00F1107B">
        <w:rPr>
          <w:rFonts w:asciiTheme="majorHAnsi" w:hAnsiTheme="majorHAnsi"/>
          <w:sz w:val="22"/>
          <w:szCs w:val="22"/>
          <w:bdr w:val="single" w:sz="4" w:space="0" w:color="auto"/>
        </w:rPr>
        <w:t xml:space="preserve"> Zoom Meeting  </w:t>
      </w:r>
    </w:p>
    <w:p w:rsidR="006B7D79" w:rsidRPr="00F1107B" w:rsidRDefault="006B7D79" w:rsidP="003606D4">
      <w:pPr>
        <w:pBdr>
          <w:bottom w:val="single" w:sz="4" w:space="1" w:color="auto"/>
        </w:pBdr>
        <w:ind w:left="-567" w:right="-99"/>
        <w:rPr>
          <w:rFonts w:asciiTheme="majorHAnsi" w:hAnsiTheme="majorHAnsi"/>
          <w:b/>
          <w:sz w:val="22"/>
          <w:szCs w:val="22"/>
        </w:rPr>
      </w:pPr>
    </w:p>
    <w:p w:rsidR="00945C59" w:rsidRDefault="004C5C20" w:rsidP="00557253">
      <w:pPr>
        <w:pBdr>
          <w:bottom w:val="single" w:sz="4" w:space="1" w:color="auto"/>
        </w:pBdr>
        <w:ind w:left="-567" w:right="-99"/>
        <w:rPr>
          <w:rFonts w:asciiTheme="majorHAnsi" w:hAnsiTheme="majorHAnsi"/>
          <w:b/>
          <w:sz w:val="22"/>
          <w:szCs w:val="22"/>
        </w:rPr>
      </w:pPr>
      <w:r>
        <w:rPr>
          <w:rFonts w:asciiTheme="majorHAnsi" w:hAnsiTheme="majorHAnsi"/>
          <w:b/>
          <w:sz w:val="22"/>
          <w:szCs w:val="22"/>
        </w:rPr>
        <w:t>12 August</w:t>
      </w:r>
      <w:r w:rsidR="00A8170D">
        <w:rPr>
          <w:rFonts w:asciiTheme="majorHAnsi" w:hAnsiTheme="majorHAnsi"/>
          <w:b/>
          <w:sz w:val="22"/>
          <w:szCs w:val="22"/>
        </w:rPr>
        <w:t xml:space="preserve"> 2021</w:t>
      </w:r>
    </w:p>
    <w:p w:rsidR="00D0111A" w:rsidRDefault="00D0111A" w:rsidP="001F2EE8">
      <w:pPr>
        <w:ind w:left="-567"/>
        <w:rPr>
          <w:rFonts w:asciiTheme="majorHAnsi" w:hAnsiTheme="majorHAnsi"/>
          <w:b/>
          <w:sz w:val="22"/>
          <w:szCs w:val="22"/>
        </w:rPr>
      </w:pPr>
    </w:p>
    <w:p w:rsidR="005336C8" w:rsidRDefault="005336C8" w:rsidP="001F2EE8">
      <w:pPr>
        <w:ind w:left="-567"/>
        <w:rPr>
          <w:rFonts w:asciiTheme="majorHAnsi" w:hAnsiTheme="majorHAnsi"/>
          <w:b/>
          <w:sz w:val="22"/>
          <w:szCs w:val="22"/>
        </w:rPr>
      </w:pPr>
    </w:p>
    <w:p w:rsidR="002C120B" w:rsidRPr="003606D4" w:rsidRDefault="00B37C44" w:rsidP="001F2EE8">
      <w:pPr>
        <w:ind w:left="-567"/>
        <w:rPr>
          <w:rFonts w:asciiTheme="majorHAnsi" w:hAnsiTheme="majorHAnsi"/>
          <w:b/>
          <w:sz w:val="22"/>
          <w:szCs w:val="22"/>
        </w:rPr>
      </w:pPr>
      <w:r w:rsidRPr="003606D4">
        <w:rPr>
          <w:rFonts w:asciiTheme="majorHAnsi" w:hAnsiTheme="majorHAnsi"/>
          <w:b/>
          <w:sz w:val="22"/>
          <w:szCs w:val="22"/>
        </w:rPr>
        <w:t>P</w:t>
      </w:r>
      <w:r w:rsidR="002C120B" w:rsidRPr="003606D4">
        <w:rPr>
          <w:rFonts w:asciiTheme="majorHAnsi" w:hAnsiTheme="majorHAnsi"/>
          <w:b/>
          <w:sz w:val="22"/>
          <w:szCs w:val="22"/>
        </w:rPr>
        <w:t>resent:</w:t>
      </w:r>
    </w:p>
    <w:p w:rsidR="002C120B" w:rsidRPr="003606D4" w:rsidRDefault="002C120B" w:rsidP="00676770">
      <w:pPr>
        <w:ind w:right="-347"/>
        <w:rPr>
          <w:rFonts w:asciiTheme="majorHAnsi" w:hAnsiTheme="majorHAnsi"/>
          <w:b/>
          <w:sz w:val="22"/>
          <w:szCs w:val="22"/>
        </w:rPr>
      </w:pPr>
    </w:p>
    <w:tbl>
      <w:tblPr>
        <w:tblW w:w="9640" w:type="dxa"/>
        <w:tblInd w:w="-601" w:type="dxa"/>
        <w:tblBorders>
          <w:insideH w:val="dotted" w:sz="4" w:space="0" w:color="auto"/>
          <w:insideV w:val="dotted" w:sz="4" w:space="0" w:color="auto"/>
        </w:tblBorders>
        <w:tblLook w:val="01E0"/>
      </w:tblPr>
      <w:tblGrid>
        <w:gridCol w:w="4537"/>
        <w:gridCol w:w="5103"/>
      </w:tblGrid>
      <w:tr w:rsidR="005B25ED" w:rsidRPr="004E1E67" w:rsidTr="005B25ED">
        <w:tc>
          <w:tcPr>
            <w:tcW w:w="4537" w:type="dxa"/>
            <w:shd w:val="clear" w:color="auto" w:fill="auto"/>
          </w:tcPr>
          <w:p w:rsidR="005B25ED" w:rsidRPr="004E1E67" w:rsidRDefault="005B25ED" w:rsidP="005B25ED">
            <w:pPr>
              <w:rPr>
                <w:rFonts w:asciiTheme="majorHAnsi" w:hAnsiTheme="majorHAnsi" w:cs="Arial"/>
                <w:sz w:val="22"/>
                <w:szCs w:val="22"/>
              </w:rPr>
            </w:pPr>
            <w:r w:rsidRPr="004E1E67">
              <w:rPr>
                <w:rFonts w:asciiTheme="majorHAnsi" w:hAnsiTheme="majorHAnsi" w:cs="Arial"/>
                <w:sz w:val="22"/>
                <w:szCs w:val="22"/>
              </w:rPr>
              <w:t>Dave Morris (Chair, NFPGS)</w:t>
            </w:r>
          </w:p>
        </w:tc>
        <w:tc>
          <w:tcPr>
            <w:tcW w:w="5103" w:type="dxa"/>
            <w:shd w:val="clear" w:color="auto" w:fill="auto"/>
          </w:tcPr>
          <w:p w:rsidR="005B25ED" w:rsidRPr="004E1E67" w:rsidRDefault="005B25ED" w:rsidP="005B25ED">
            <w:pPr>
              <w:rPr>
                <w:rFonts w:asciiTheme="majorHAnsi" w:hAnsiTheme="majorHAnsi" w:cs="Arial"/>
                <w:sz w:val="22"/>
                <w:szCs w:val="22"/>
              </w:rPr>
            </w:pPr>
            <w:r w:rsidRPr="004E1E67">
              <w:rPr>
                <w:rFonts w:asciiTheme="majorHAnsi" w:hAnsiTheme="majorHAnsi" w:cs="Arial"/>
                <w:sz w:val="22"/>
                <w:szCs w:val="22"/>
              </w:rPr>
              <w:t>London Friends of Green Spaces Network (LFGN)</w:t>
            </w:r>
          </w:p>
        </w:tc>
      </w:tr>
      <w:tr w:rsidR="005B25ED" w:rsidRPr="00535625" w:rsidTr="005B25ED">
        <w:tc>
          <w:tcPr>
            <w:tcW w:w="4537" w:type="dxa"/>
            <w:shd w:val="clear" w:color="auto" w:fill="auto"/>
          </w:tcPr>
          <w:p w:rsidR="005B25ED" w:rsidRPr="00535625" w:rsidRDefault="005B25ED" w:rsidP="005B25ED">
            <w:pPr>
              <w:rPr>
                <w:rFonts w:asciiTheme="majorHAnsi" w:hAnsiTheme="majorHAnsi" w:cs="Arial"/>
                <w:sz w:val="22"/>
                <w:szCs w:val="22"/>
              </w:rPr>
            </w:pPr>
            <w:r w:rsidRPr="00535625">
              <w:rPr>
                <w:rFonts w:asciiTheme="majorHAnsi" w:hAnsiTheme="majorHAnsi"/>
                <w:sz w:val="22"/>
                <w:szCs w:val="22"/>
              </w:rPr>
              <w:t>Sarah Royal (CEO, NFPGS)</w:t>
            </w:r>
          </w:p>
        </w:tc>
        <w:tc>
          <w:tcPr>
            <w:tcW w:w="5103" w:type="dxa"/>
            <w:shd w:val="clear" w:color="auto" w:fill="auto"/>
          </w:tcPr>
          <w:p w:rsidR="005B25ED" w:rsidRPr="00535625" w:rsidRDefault="005B25ED" w:rsidP="005B25ED">
            <w:pPr>
              <w:rPr>
                <w:rFonts w:asciiTheme="majorHAnsi" w:hAnsiTheme="majorHAnsi" w:cs="Arial"/>
                <w:sz w:val="22"/>
                <w:szCs w:val="22"/>
              </w:rPr>
            </w:pPr>
            <w:r w:rsidRPr="00535625">
              <w:rPr>
                <w:rFonts w:asciiTheme="majorHAnsi" w:hAnsiTheme="majorHAnsi"/>
                <w:sz w:val="22"/>
                <w:szCs w:val="22"/>
              </w:rPr>
              <w:t>Birmingham Open Spaces Forum (BOSF)</w:t>
            </w:r>
          </w:p>
        </w:tc>
      </w:tr>
      <w:tr w:rsidR="005B25ED" w:rsidRPr="00535625" w:rsidTr="005B2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Borders>
              <w:top w:val="nil"/>
              <w:left w:val="nil"/>
              <w:bottom w:val="dotted" w:sz="4" w:space="0" w:color="auto"/>
              <w:right w:val="dotted" w:sz="4" w:space="0" w:color="auto"/>
            </w:tcBorders>
            <w:shd w:val="clear" w:color="auto" w:fill="auto"/>
          </w:tcPr>
          <w:p w:rsidR="005B25ED" w:rsidRPr="00535625" w:rsidRDefault="005B25ED" w:rsidP="005B25ED">
            <w:pPr>
              <w:rPr>
                <w:rFonts w:asciiTheme="majorHAnsi" w:hAnsiTheme="majorHAnsi"/>
                <w:sz w:val="22"/>
                <w:szCs w:val="22"/>
              </w:rPr>
            </w:pPr>
            <w:r w:rsidRPr="00535625">
              <w:rPr>
                <w:rFonts w:asciiTheme="majorHAnsi" w:hAnsiTheme="majorHAnsi"/>
                <w:sz w:val="22"/>
                <w:szCs w:val="22"/>
              </w:rPr>
              <w:t>Martin Willis (Treasurer &amp; Vice Chair, NFPGS)</w:t>
            </w:r>
          </w:p>
        </w:tc>
        <w:tc>
          <w:tcPr>
            <w:tcW w:w="5103" w:type="dxa"/>
            <w:tcBorders>
              <w:top w:val="nil"/>
              <w:left w:val="dotted" w:sz="4" w:space="0" w:color="auto"/>
              <w:bottom w:val="dotted" w:sz="4" w:space="0" w:color="auto"/>
              <w:right w:val="nil"/>
            </w:tcBorders>
            <w:shd w:val="clear" w:color="auto" w:fill="auto"/>
          </w:tcPr>
          <w:p w:rsidR="005B25ED" w:rsidRPr="00535625" w:rsidRDefault="005B25ED" w:rsidP="005B25ED">
            <w:pPr>
              <w:rPr>
                <w:rFonts w:asciiTheme="majorHAnsi" w:hAnsiTheme="majorHAnsi"/>
                <w:sz w:val="22"/>
                <w:szCs w:val="22"/>
              </w:rPr>
            </w:pPr>
            <w:r w:rsidRPr="00535625">
              <w:rPr>
                <w:rFonts w:asciiTheme="majorHAnsi" w:hAnsiTheme="majorHAnsi"/>
                <w:sz w:val="22"/>
                <w:szCs w:val="22"/>
              </w:rPr>
              <w:t>Nottingham Open Spaces Forum (NOSF)</w:t>
            </w:r>
          </w:p>
        </w:tc>
      </w:tr>
      <w:tr w:rsidR="005B25ED" w:rsidRPr="00535625" w:rsidTr="005B2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Borders>
              <w:top w:val="nil"/>
              <w:left w:val="nil"/>
              <w:bottom w:val="dotted" w:sz="4" w:space="0" w:color="auto"/>
              <w:right w:val="dotted" w:sz="4" w:space="0" w:color="auto"/>
            </w:tcBorders>
            <w:shd w:val="clear" w:color="auto" w:fill="auto"/>
          </w:tcPr>
          <w:p w:rsidR="005B25ED" w:rsidRPr="00535625" w:rsidRDefault="005B25ED" w:rsidP="005B25ED">
            <w:pPr>
              <w:rPr>
                <w:rFonts w:asciiTheme="majorHAnsi" w:hAnsiTheme="majorHAnsi"/>
                <w:sz w:val="22"/>
                <w:szCs w:val="22"/>
              </w:rPr>
            </w:pPr>
            <w:r w:rsidRPr="00535625">
              <w:rPr>
                <w:rFonts w:asciiTheme="majorHAnsi" w:hAnsiTheme="majorHAnsi"/>
                <w:sz w:val="22"/>
                <w:szCs w:val="22"/>
              </w:rPr>
              <w:t>Michelle Furtado (Network Coordinator, NFPGS)</w:t>
            </w:r>
          </w:p>
        </w:tc>
        <w:tc>
          <w:tcPr>
            <w:tcW w:w="5103" w:type="dxa"/>
            <w:tcBorders>
              <w:top w:val="nil"/>
              <w:left w:val="dotted" w:sz="4" w:space="0" w:color="auto"/>
              <w:bottom w:val="dotted" w:sz="4" w:space="0" w:color="auto"/>
              <w:right w:val="nil"/>
            </w:tcBorders>
            <w:shd w:val="clear" w:color="auto" w:fill="auto"/>
          </w:tcPr>
          <w:p w:rsidR="005B25ED" w:rsidRPr="00535625" w:rsidRDefault="005B25ED" w:rsidP="005B25ED">
            <w:pPr>
              <w:rPr>
                <w:rFonts w:asciiTheme="majorHAnsi" w:hAnsiTheme="majorHAnsi"/>
                <w:sz w:val="22"/>
                <w:szCs w:val="22"/>
              </w:rPr>
            </w:pPr>
            <w:r w:rsidRPr="00535625">
              <w:rPr>
                <w:rFonts w:asciiTheme="majorHAnsi" w:hAnsiTheme="majorHAnsi"/>
                <w:sz w:val="22"/>
                <w:szCs w:val="22"/>
              </w:rPr>
              <w:t>Green Tides (Adur</w:t>
            </w:r>
            <w:r w:rsidR="00B50519">
              <w:rPr>
                <w:rFonts w:asciiTheme="majorHAnsi" w:hAnsiTheme="majorHAnsi"/>
                <w:sz w:val="22"/>
                <w:szCs w:val="22"/>
              </w:rPr>
              <w:t xml:space="preserve"> </w:t>
            </w:r>
            <w:r>
              <w:rPr>
                <w:rFonts w:asciiTheme="majorHAnsi" w:hAnsiTheme="majorHAnsi"/>
                <w:sz w:val="22"/>
                <w:szCs w:val="22"/>
              </w:rPr>
              <w:t>&amp;</w:t>
            </w:r>
            <w:r w:rsidR="00B50519">
              <w:rPr>
                <w:rFonts w:asciiTheme="majorHAnsi" w:hAnsiTheme="majorHAnsi"/>
                <w:sz w:val="22"/>
                <w:szCs w:val="22"/>
              </w:rPr>
              <w:t xml:space="preserve"> </w:t>
            </w:r>
            <w:r w:rsidR="0007465A">
              <w:rPr>
                <w:rFonts w:asciiTheme="majorHAnsi" w:hAnsiTheme="majorHAnsi"/>
                <w:sz w:val="22"/>
                <w:szCs w:val="22"/>
              </w:rPr>
              <w:t>Worthing Green Space</w:t>
            </w:r>
            <w:r>
              <w:rPr>
                <w:rFonts w:asciiTheme="majorHAnsi" w:hAnsiTheme="majorHAnsi"/>
                <w:sz w:val="22"/>
                <w:szCs w:val="22"/>
              </w:rPr>
              <w:t xml:space="preserve"> P/</w:t>
            </w:r>
            <w:r w:rsidRPr="00535625">
              <w:rPr>
                <w:rFonts w:asciiTheme="majorHAnsi" w:hAnsiTheme="majorHAnsi"/>
                <w:sz w:val="22"/>
                <w:szCs w:val="22"/>
              </w:rPr>
              <w:t>ship)</w:t>
            </w:r>
          </w:p>
        </w:tc>
      </w:tr>
      <w:tr w:rsidR="004E1E67" w:rsidRPr="00535625" w:rsidTr="005B2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Borders>
              <w:top w:val="nil"/>
              <w:left w:val="nil"/>
              <w:bottom w:val="dotted" w:sz="4" w:space="0" w:color="auto"/>
              <w:right w:val="dotted" w:sz="4" w:space="0" w:color="auto"/>
            </w:tcBorders>
            <w:shd w:val="clear" w:color="auto" w:fill="auto"/>
          </w:tcPr>
          <w:p w:rsidR="004E1E67" w:rsidRPr="00535625" w:rsidRDefault="004E1E67" w:rsidP="001F2EE8">
            <w:pPr>
              <w:rPr>
                <w:rFonts w:asciiTheme="majorHAnsi" w:hAnsiTheme="majorHAnsi"/>
                <w:sz w:val="22"/>
                <w:szCs w:val="22"/>
              </w:rPr>
            </w:pPr>
            <w:r>
              <w:rPr>
                <w:rFonts w:asciiTheme="majorHAnsi" w:hAnsiTheme="majorHAnsi"/>
                <w:sz w:val="22"/>
                <w:szCs w:val="22"/>
              </w:rPr>
              <w:t>Marion Williams</w:t>
            </w:r>
            <w:r w:rsidR="006F33BE">
              <w:rPr>
                <w:rFonts w:asciiTheme="majorHAnsi" w:hAnsiTheme="majorHAnsi"/>
                <w:sz w:val="22"/>
                <w:szCs w:val="22"/>
              </w:rPr>
              <w:t xml:space="preserve"> (ref. MW2)</w:t>
            </w:r>
            <w:r w:rsidR="00B50519">
              <w:rPr>
                <w:rFonts w:asciiTheme="majorHAnsi" w:hAnsiTheme="majorHAnsi"/>
                <w:sz w:val="22"/>
                <w:szCs w:val="22"/>
              </w:rPr>
              <w:t xml:space="preserve"> (Vice Chair, NFPGS)</w:t>
            </w:r>
          </w:p>
        </w:tc>
        <w:tc>
          <w:tcPr>
            <w:tcW w:w="5103" w:type="dxa"/>
            <w:tcBorders>
              <w:top w:val="nil"/>
              <w:left w:val="dotted" w:sz="4" w:space="0" w:color="auto"/>
              <w:bottom w:val="dotted" w:sz="4" w:space="0" w:color="auto"/>
              <w:right w:val="nil"/>
            </w:tcBorders>
            <w:shd w:val="clear" w:color="auto" w:fill="auto"/>
          </w:tcPr>
          <w:p w:rsidR="004E1E67" w:rsidRPr="00535625" w:rsidRDefault="004E1E67" w:rsidP="001C3CD8">
            <w:pPr>
              <w:rPr>
                <w:rFonts w:asciiTheme="majorHAnsi" w:hAnsiTheme="majorHAnsi"/>
                <w:sz w:val="22"/>
                <w:szCs w:val="22"/>
              </w:rPr>
            </w:pPr>
            <w:r>
              <w:rPr>
                <w:rFonts w:asciiTheme="majorHAnsi" w:hAnsiTheme="majorHAnsi"/>
                <w:sz w:val="22"/>
                <w:szCs w:val="22"/>
              </w:rPr>
              <w:t>Friends of Leazes Park (Newcastle Parks Forum)</w:t>
            </w:r>
          </w:p>
        </w:tc>
      </w:tr>
      <w:tr w:rsidR="004E1E67" w:rsidRPr="00535625" w:rsidTr="005B2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Borders>
              <w:top w:val="nil"/>
              <w:left w:val="nil"/>
              <w:bottom w:val="dotted" w:sz="4" w:space="0" w:color="auto"/>
              <w:right w:val="dotted" w:sz="4" w:space="0" w:color="auto"/>
            </w:tcBorders>
            <w:shd w:val="clear" w:color="auto" w:fill="auto"/>
          </w:tcPr>
          <w:p w:rsidR="004E1E67" w:rsidRPr="00535625" w:rsidRDefault="004E1E67" w:rsidP="00B50519">
            <w:pPr>
              <w:rPr>
                <w:rFonts w:asciiTheme="majorHAnsi" w:hAnsiTheme="majorHAnsi"/>
                <w:b/>
                <w:sz w:val="22"/>
                <w:szCs w:val="22"/>
              </w:rPr>
            </w:pPr>
            <w:r w:rsidRPr="00535625">
              <w:rPr>
                <w:rFonts w:asciiTheme="majorHAnsi" w:hAnsiTheme="majorHAnsi"/>
                <w:sz w:val="22"/>
                <w:szCs w:val="22"/>
              </w:rPr>
              <w:t>Shelly Quinton-Hulme</w:t>
            </w:r>
            <w:r w:rsidR="00B50519">
              <w:rPr>
                <w:rFonts w:asciiTheme="majorHAnsi" w:hAnsiTheme="majorHAnsi"/>
                <w:sz w:val="22"/>
                <w:szCs w:val="22"/>
              </w:rPr>
              <w:t xml:space="preserve"> (Organisational Development, NFPGS)</w:t>
            </w:r>
          </w:p>
        </w:tc>
        <w:tc>
          <w:tcPr>
            <w:tcW w:w="5103" w:type="dxa"/>
            <w:tcBorders>
              <w:top w:val="nil"/>
              <w:left w:val="dotted" w:sz="4" w:space="0" w:color="auto"/>
              <w:bottom w:val="dotted" w:sz="4" w:space="0" w:color="auto"/>
              <w:right w:val="nil"/>
            </w:tcBorders>
            <w:shd w:val="clear" w:color="auto" w:fill="auto"/>
          </w:tcPr>
          <w:p w:rsidR="004E1E67" w:rsidRPr="00535625" w:rsidRDefault="004E1E67" w:rsidP="00535625">
            <w:pPr>
              <w:rPr>
                <w:rFonts w:asciiTheme="majorHAnsi" w:hAnsiTheme="majorHAnsi"/>
                <w:sz w:val="22"/>
                <w:szCs w:val="22"/>
              </w:rPr>
            </w:pPr>
            <w:r w:rsidRPr="00535625">
              <w:rPr>
                <w:rFonts w:asciiTheme="majorHAnsi" w:hAnsiTheme="majorHAnsi" w:cs="Times New Roman"/>
                <w:sz w:val="22"/>
                <w:szCs w:val="22"/>
                <w:lang w:val="en-GB"/>
              </w:rPr>
              <w:t>Friends of Trafford’s Parks and Green Spaces</w:t>
            </w:r>
          </w:p>
        </w:tc>
      </w:tr>
      <w:tr w:rsidR="000521D3" w:rsidRPr="003606D4" w:rsidTr="0005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Borders>
              <w:top w:val="nil"/>
              <w:left w:val="nil"/>
              <w:bottom w:val="dotted" w:sz="4" w:space="0" w:color="auto"/>
              <w:right w:val="dotted" w:sz="4" w:space="0" w:color="auto"/>
            </w:tcBorders>
            <w:shd w:val="clear" w:color="auto" w:fill="auto"/>
          </w:tcPr>
          <w:p w:rsidR="000521D3" w:rsidRPr="00535625" w:rsidRDefault="000521D3" w:rsidP="000521D3">
            <w:pPr>
              <w:rPr>
                <w:rFonts w:asciiTheme="majorHAnsi" w:hAnsiTheme="majorHAnsi"/>
                <w:sz w:val="22"/>
                <w:szCs w:val="22"/>
              </w:rPr>
            </w:pPr>
            <w:r w:rsidRPr="00535625">
              <w:rPr>
                <w:rFonts w:asciiTheme="majorHAnsi" w:hAnsiTheme="majorHAnsi"/>
                <w:sz w:val="22"/>
                <w:szCs w:val="22"/>
              </w:rPr>
              <w:t xml:space="preserve">Nigel Sharp (Secretary, NFPGS) </w:t>
            </w:r>
          </w:p>
        </w:tc>
        <w:tc>
          <w:tcPr>
            <w:tcW w:w="5103" w:type="dxa"/>
            <w:tcBorders>
              <w:top w:val="nil"/>
              <w:left w:val="dotted" w:sz="4" w:space="0" w:color="auto"/>
              <w:bottom w:val="dotted" w:sz="4" w:space="0" w:color="auto"/>
              <w:right w:val="nil"/>
            </w:tcBorders>
            <w:shd w:val="clear" w:color="auto" w:fill="auto"/>
          </w:tcPr>
          <w:p w:rsidR="000521D3" w:rsidRPr="000521D3" w:rsidRDefault="000521D3" w:rsidP="000521D3">
            <w:pPr>
              <w:rPr>
                <w:rFonts w:asciiTheme="majorHAnsi" w:hAnsiTheme="majorHAnsi" w:cs="Times New Roman"/>
                <w:sz w:val="22"/>
                <w:szCs w:val="22"/>
                <w:lang w:val="en-GB"/>
              </w:rPr>
            </w:pPr>
            <w:r w:rsidRPr="000521D3">
              <w:rPr>
                <w:rFonts w:asciiTheme="majorHAnsi" w:hAnsiTheme="majorHAnsi" w:cs="Times New Roman"/>
                <w:sz w:val="22"/>
                <w:szCs w:val="22"/>
                <w:lang w:val="en-GB"/>
              </w:rPr>
              <w:t>NW Parks Friends Forum</w:t>
            </w:r>
          </w:p>
        </w:tc>
      </w:tr>
    </w:tbl>
    <w:p w:rsidR="002451FB" w:rsidRDefault="002451FB" w:rsidP="009433AD">
      <w:pPr>
        <w:rPr>
          <w:rFonts w:asciiTheme="majorHAnsi" w:hAnsiTheme="majorHAnsi"/>
          <w:b/>
          <w:sz w:val="22"/>
          <w:szCs w:val="22"/>
        </w:rPr>
      </w:pPr>
    </w:p>
    <w:p w:rsidR="005336C8" w:rsidRDefault="005336C8" w:rsidP="009433AD">
      <w:pPr>
        <w:rPr>
          <w:rFonts w:asciiTheme="majorHAnsi" w:hAnsiTheme="majorHAnsi"/>
          <w:b/>
          <w:sz w:val="22"/>
          <w:szCs w:val="22"/>
        </w:rPr>
      </w:pPr>
    </w:p>
    <w:tbl>
      <w:tblPr>
        <w:tblStyle w:val="TableGrid"/>
        <w:tblW w:w="9640" w:type="dxa"/>
        <w:tblInd w:w="-601" w:type="dxa"/>
        <w:tblLook w:val="04A0"/>
      </w:tblPr>
      <w:tblGrid>
        <w:gridCol w:w="8606"/>
        <w:gridCol w:w="1034"/>
      </w:tblGrid>
      <w:tr w:rsidR="00E05209" w:rsidRPr="00F1107B" w:rsidTr="002451FB">
        <w:tc>
          <w:tcPr>
            <w:tcW w:w="9640" w:type="dxa"/>
            <w:gridSpan w:val="2"/>
          </w:tcPr>
          <w:p w:rsidR="00E05209" w:rsidRPr="00F1107B" w:rsidRDefault="00B47FE2" w:rsidP="002451FB">
            <w:pPr>
              <w:rPr>
                <w:rFonts w:asciiTheme="majorHAnsi" w:hAnsiTheme="majorHAnsi"/>
                <w:b/>
                <w:sz w:val="22"/>
                <w:szCs w:val="22"/>
              </w:rPr>
            </w:pPr>
            <w:r>
              <w:rPr>
                <w:rFonts w:asciiTheme="majorHAnsi" w:hAnsiTheme="majorHAnsi"/>
                <w:b/>
                <w:sz w:val="22"/>
                <w:szCs w:val="22"/>
              </w:rPr>
              <w:t>Minutes of p</w:t>
            </w:r>
            <w:r w:rsidR="004C5C20">
              <w:rPr>
                <w:rFonts w:asciiTheme="majorHAnsi" w:hAnsiTheme="majorHAnsi"/>
                <w:b/>
                <w:sz w:val="22"/>
                <w:szCs w:val="22"/>
              </w:rPr>
              <w:t>revious meeting (25.5</w:t>
            </w:r>
            <w:r w:rsidR="000521D3">
              <w:rPr>
                <w:rFonts w:asciiTheme="majorHAnsi" w:hAnsiTheme="majorHAnsi"/>
                <w:b/>
                <w:sz w:val="22"/>
                <w:szCs w:val="22"/>
              </w:rPr>
              <w:t>.21)</w:t>
            </w:r>
            <w:r>
              <w:rPr>
                <w:rFonts w:asciiTheme="majorHAnsi" w:hAnsiTheme="majorHAnsi"/>
                <w:b/>
                <w:sz w:val="22"/>
                <w:szCs w:val="22"/>
              </w:rPr>
              <w:t xml:space="preserve"> and Matters Arising</w:t>
            </w:r>
          </w:p>
        </w:tc>
      </w:tr>
      <w:tr w:rsidR="00E05209" w:rsidRPr="00F1107B" w:rsidTr="009C30BD">
        <w:tc>
          <w:tcPr>
            <w:tcW w:w="8789" w:type="dxa"/>
          </w:tcPr>
          <w:p w:rsidR="00E05209" w:rsidRDefault="00E05209" w:rsidP="009C30BD">
            <w:pPr>
              <w:jc w:val="both"/>
              <w:rPr>
                <w:rFonts w:asciiTheme="majorHAnsi" w:hAnsiTheme="majorHAnsi"/>
                <w:sz w:val="22"/>
                <w:szCs w:val="22"/>
              </w:rPr>
            </w:pPr>
          </w:p>
          <w:p w:rsidR="0077407B" w:rsidRDefault="00A11C4F" w:rsidP="004C5C20">
            <w:pPr>
              <w:jc w:val="both"/>
              <w:rPr>
                <w:rFonts w:asciiTheme="majorHAnsi" w:hAnsiTheme="majorHAnsi"/>
                <w:sz w:val="22"/>
                <w:szCs w:val="22"/>
              </w:rPr>
            </w:pPr>
            <w:r>
              <w:rPr>
                <w:rFonts w:asciiTheme="majorHAnsi" w:hAnsiTheme="majorHAnsi"/>
                <w:sz w:val="22"/>
                <w:szCs w:val="22"/>
              </w:rPr>
              <w:t>Minutes of the previous meeting were agreed with these items providing the basis for the meeting Agenda.</w:t>
            </w:r>
          </w:p>
          <w:p w:rsidR="00A11C4F" w:rsidRDefault="00A11C4F" w:rsidP="004C5C20">
            <w:pPr>
              <w:jc w:val="both"/>
              <w:rPr>
                <w:rFonts w:asciiTheme="majorHAnsi" w:hAnsiTheme="majorHAnsi"/>
                <w:sz w:val="22"/>
                <w:szCs w:val="22"/>
              </w:rPr>
            </w:pPr>
          </w:p>
          <w:p w:rsidR="00A11C4F" w:rsidRDefault="00A11C4F" w:rsidP="004C5C20">
            <w:pPr>
              <w:jc w:val="both"/>
              <w:rPr>
                <w:rFonts w:asciiTheme="majorHAnsi" w:hAnsiTheme="majorHAnsi"/>
                <w:sz w:val="22"/>
                <w:szCs w:val="22"/>
              </w:rPr>
            </w:pPr>
            <w:r>
              <w:rPr>
                <w:rFonts w:asciiTheme="majorHAnsi" w:hAnsiTheme="majorHAnsi"/>
                <w:sz w:val="22"/>
                <w:szCs w:val="22"/>
              </w:rPr>
              <w:t>In advance of the meeting DM had circulated:</w:t>
            </w:r>
          </w:p>
          <w:p w:rsidR="00A11C4F" w:rsidRDefault="00A11C4F" w:rsidP="004C5C20">
            <w:pPr>
              <w:jc w:val="both"/>
              <w:rPr>
                <w:rFonts w:asciiTheme="majorHAnsi" w:hAnsiTheme="majorHAnsi"/>
                <w:sz w:val="22"/>
                <w:szCs w:val="22"/>
              </w:rPr>
            </w:pPr>
          </w:p>
          <w:p w:rsidR="00A11C4F" w:rsidRPr="00A11C4F" w:rsidRDefault="00A11C4F" w:rsidP="00A11C4F">
            <w:pPr>
              <w:pStyle w:val="ListParagraph"/>
              <w:numPr>
                <w:ilvl w:val="0"/>
                <w:numId w:val="27"/>
              </w:numPr>
              <w:jc w:val="both"/>
              <w:rPr>
                <w:rFonts w:asciiTheme="majorHAnsi" w:hAnsiTheme="majorHAnsi"/>
                <w:sz w:val="22"/>
                <w:szCs w:val="22"/>
              </w:rPr>
            </w:pPr>
            <w:r w:rsidRPr="00A11C4F">
              <w:rPr>
                <w:rFonts w:asciiTheme="majorHAnsi" w:hAnsiTheme="majorHAnsi"/>
                <w:sz w:val="22"/>
                <w:szCs w:val="22"/>
              </w:rPr>
              <w:t>minutes from 25.5.21 Trustee Meeting</w:t>
            </w:r>
          </w:p>
          <w:p w:rsidR="00A11C4F" w:rsidRDefault="00A11C4F" w:rsidP="00A11C4F">
            <w:pPr>
              <w:pStyle w:val="ListParagraph"/>
              <w:numPr>
                <w:ilvl w:val="0"/>
                <w:numId w:val="27"/>
              </w:numPr>
              <w:jc w:val="both"/>
              <w:rPr>
                <w:rFonts w:asciiTheme="majorHAnsi" w:hAnsiTheme="majorHAnsi"/>
                <w:sz w:val="22"/>
                <w:szCs w:val="22"/>
              </w:rPr>
            </w:pPr>
            <w:r>
              <w:rPr>
                <w:rFonts w:asciiTheme="majorHAnsi" w:hAnsiTheme="majorHAnsi"/>
                <w:sz w:val="22"/>
                <w:szCs w:val="22"/>
              </w:rPr>
              <w:t>NFPGS ‘strengthening community empowerment in parks’ ppt. for NHLF (2.8.21)</w:t>
            </w:r>
          </w:p>
          <w:p w:rsidR="00A11C4F" w:rsidRDefault="00A11C4F" w:rsidP="00A11C4F">
            <w:pPr>
              <w:pStyle w:val="ListParagraph"/>
              <w:numPr>
                <w:ilvl w:val="0"/>
                <w:numId w:val="27"/>
              </w:numPr>
              <w:jc w:val="both"/>
              <w:rPr>
                <w:rFonts w:asciiTheme="majorHAnsi" w:hAnsiTheme="majorHAnsi"/>
                <w:sz w:val="22"/>
                <w:szCs w:val="22"/>
              </w:rPr>
            </w:pPr>
            <w:r>
              <w:rPr>
                <w:rFonts w:asciiTheme="majorHAnsi" w:hAnsiTheme="majorHAnsi"/>
                <w:sz w:val="22"/>
                <w:szCs w:val="22"/>
              </w:rPr>
              <w:t>Project Enquiry Form for NLHF Heritage grant</w:t>
            </w:r>
            <w:r w:rsidR="001026D0">
              <w:rPr>
                <w:rFonts w:asciiTheme="majorHAnsi" w:hAnsiTheme="majorHAnsi"/>
                <w:sz w:val="22"/>
                <w:szCs w:val="22"/>
              </w:rPr>
              <w:t>.</w:t>
            </w:r>
          </w:p>
          <w:p w:rsidR="001026D0" w:rsidRDefault="001026D0" w:rsidP="00A11C4F">
            <w:pPr>
              <w:pStyle w:val="ListParagraph"/>
              <w:numPr>
                <w:ilvl w:val="0"/>
                <w:numId w:val="27"/>
              </w:numPr>
              <w:jc w:val="both"/>
              <w:rPr>
                <w:rFonts w:asciiTheme="majorHAnsi" w:hAnsiTheme="majorHAnsi"/>
                <w:sz w:val="22"/>
                <w:szCs w:val="22"/>
              </w:rPr>
            </w:pPr>
            <w:r>
              <w:rPr>
                <w:rFonts w:asciiTheme="majorHAnsi" w:hAnsiTheme="majorHAnsi"/>
                <w:sz w:val="22"/>
                <w:szCs w:val="22"/>
              </w:rPr>
              <w:t>‘Better Friends’report</w:t>
            </w:r>
          </w:p>
          <w:p w:rsidR="00A11C4F" w:rsidRDefault="00A11C4F" w:rsidP="00A11C4F">
            <w:pPr>
              <w:jc w:val="both"/>
              <w:rPr>
                <w:rFonts w:asciiTheme="majorHAnsi" w:hAnsiTheme="majorHAnsi"/>
                <w:sz w:val="22"/>
                <w:szCs w:val="22"/>
              </w:rPr>
            </w:pPr>
          </w:p>
          <w:p w:rsidR="00A11C4F" w:rsidRPr="00A11C4F" w:rsidRDefault="00785670" w:rsidP="00A11C4F">
            <w:pPr>
              <w:jc w:val="both"/>
              <w:rPr>
                <w:rFonts w:asciiTheme="majorHAnsi" w:hAnsiTheme="majorHAnsi"/>
                <w:sz w:val="22"/>
                <w:szCs w:val="22"/>
              </w:rPr>
            </w:pPr>
            <w:r>
              <w:rPr>
                <w:rFonts w:asciiTheme="majorHAnsi" w:hAnsiTheme="majorHAnsi"/>
                <w:sz w:val="22"/>
                <w:szCs w:val="22"/>
              </w:rPr>
              <w:t xml:space="preserve">DM also shared the infographic ‘Benefits of Friends groups for Parks and Green Spaces’ </w:t>
            </w:r>
          </w:p>
          <w:p w:rsidR="00A11C4F" w:rsidRPr="00A11C4F" w:rsidRDefault="00A11C4F" w:rsidP="00A11C4F">
            <w:pPr>
              <w:jc w:val="both"/>
              <w:rPr>
                <w:rFonts w:asciiTheme="majorHAnsi" w:hAnsiTheme="majorHAnsi"/>
                <w:sz w:val="22"/>
                <w:szCs w:val="22"/>
              </w:rPr>
            </w:pPr>
          </w:p>
        </w:tc>
        <w:tc>
          <w:tcPr>
            <w:tcW w:w="851" w:type="dxa"/>
          </w:tcPr>
          <w:p w:rsidR="00E05209" w:rsidRPr="00F1107B" w:rsidRDefault="00E05209" w:rsidP="009C30BD">
            <w:pPr>
              <w:rPr>
                <w:rFonts w:asciiTheme="majorHAnsi" w:hAnsiTheme="majorHAnsi"/>
                <w:b/>
                <w:sz w:val="22"/>
                <w:szCs w:val="22"/>
              </w:rPr>
            </w:pPr>
          </w:p>
          <w:p w:rsidR="00E05209" w:rsidRDefault="00E05209" w:rsidP="009C30BD">
            <w:pPr>
              <w:rPr>
                <w:rFonts w:asciiTheme="majorHAnsi" w:hAnsiTheme="majorHAnsi"/>
                <w:b/>
                <w:sz w:val="22"/>
                <w:szCs w:val="22"/>
              </w:rPr>
            </w:pPr>
          </w:p>
          <w:p w:rsidR="00E05209" w:rsidRDefault="00E05209" w:rsidP="009C30BD">
            <w:pPr>
              <w:rPr>
                <w:rFonts w:asciiTheme="majorHAnsi" w:hAnsiTheme="majorHAnsi"/>
                <w:b/>
                <w:sz w:val="22"/>
                <w:szCs w:val="22"/>
              </w:rPr>
            </w:pPr>
          </w:p>
          <w:p w:rsidR="00E05209" w:rsidRDefault="00E05209" w:rsidP="009C30BD">
            <w:pPr>
              <w:rPr>
                <w:rFonts w:asciiTheme="majorHAnsi" w:hAnsiTheme="majorHAnsi"/>
                <w:b/>
                <w:sz w:val="22"/>
                <w:szCs w:val="22"/>
              </w:rPr>
            </w:pPr>
          </w:p>
          <w:p w:rsidR="00FD5B3D" w:rsidRDefault="00FD5B3D" w:rsidP="009C30BD">
            <w:pPr>
              <w:rPr>
                <w:rFonts w:asciiTheme="majorHAnsi" w:hAnsiTheme="majorHAnsi"/>
                <w:b/>
                <w:sz w:val="22"/>
                <w:szCs w:val="22"/>
              </w:rPr>
            </w:pPr>
          </w:p>
          <w:p w:rsidR="00FD5B3D" w:rsidRPr="00F1107B" w:rsidRDefault="00FD5B3D" w:rsidP="009C30BD">
            <w:pPr>
              <w:rPr>
                <w:rFonts w:asciiTheme="majorHAnsi" w:hAnsiTheme="majorHAnsi"/>
                <w:b/>
                <w:sz w:val="22"/>
                <w:szCs w:val="22"/>
              </w:rPr>
            </w:pPr>
          </w:p>
        </w:tc>
      </w:tr>
      <w:tr w:rsidR="0077407B" w:rsidRPr="00F1107B" w:rsidTr="0077407B">
        <w:tc>
          <w:tcPr>
            <w:tcW w:w="9640" w:type="dxa"/>
            <w:gridSpan w:val="2"/>
          </w:tcPr>
          <w:p w:rsidR="0077407B" w:rsidRPr="00F1107B" w:rsidRDefault="00450E50" w:rsidP="0077407B">
            <w:pPr>
              <w:rPr>
                <w:rFonts w:asciiTheme="majorHAnsi" w:hAnsiTheme="majorHAnsi"/>
                <w:b/>
                <w:sz w:val="22"/>
                <w:szCs w:val="22"/>
              </w:rPr>
            </w:pPr>
            <w:r>
              <w:rPr>
                <w:rFonts w:asciiTheme="majorHAnsi" w:hAnsiTheme="majorHAnsi"/>
                <w:b/>
                <w:sz w:val="22"/>
                <w:szCs w:val="22"/>
              </w:rPr>
              <w:t>Administration update</w:t>
            </w:r>
          </w:p>
        </w:tc>
      </w:tr>
      <w:tr w:rsidR="0077407B" w:rsidRPr="00F1107B" w:rsidTr="0077407B">
        <w:tc>
          <w:tcPr>
            <w:tcW w:w="8789" w:type="dxa"/>
          </w:tcPr>
          <w:p w:rsidR="0077407B" w:rsidRDefault="0077407B" w:rsidP="0077407B">
            <w:pPr>
              <w:jc w:val="both"/>
              <w:rPr>
                <w:rFonts w:asciiTheme="majorHAnsi" w:hAnsiTheme="majorHAnsi"/>
                <w:sz w:val="22"/>
                <w:szCs w:val="22"/>
              </w:rPr>
            </w:pPr>
          </w:p>
          <w:p w:rsidR="00205982" w:rsidRDefault="00785670" w:rsidP="00450E50">
            <w:pPr>
              <w:rPr>
                <w:rFonts w:ascii="Calibri" w:hAnsi="Calibri"/>
                <w:color w:val="000000"/>
                <w:sz w:val="22"/>
                <w:szCs w:val="22"/>
              </w:rPr>
            </w:pPr>
            <w:r>
              <w:rPr>
                <w:rFonts w:ascii="Calibri" w:hAnsi="Calibri"/>
                <w:color w:val="000000"/>
                <w:sz w:val="22"/>
                <w:szCs w:val="22"/>
              </w:rPr>
              <w:t>MW confirmed the deadline for reporting to the Charity Commission is end of Jan ’22. Caroline Jepson (Friends of Lordship Rec.) has again kindly agreed to provide independent auditing of accounts.</w:t>
            </w:r>
          </w:p>
          <w:p w:rsidR="00785670" w:rsidRDefault="00785670" w:rsidP="00450E50">
            <w:pPr>
              <w:rPr>
                <w:rFonts w:ascii="Calibri" w:hAnsi="Calibri"/>
                <w:color w:val="000000"/>
                <w:sz w:val="22"/>
                <w:szCs w:val="22"/>
              </w:rPr>
            </w:pPr>
          </w:p>
          <w:p w:rsidR="00785670" w:rsidRDefault="00785670" w:rsidP="00450E50">
            <w:pPr>
              <w:rPr>
                <w:rFonts w:ascii="Calibri" w:hAnsi="Calibri"/>
                <w:color w:val="000000"/>
                <w:sz w:val="22"/>
                <w:szCs w:val="22"/>
              </w:rPr>
            </w:pPr>
            <w:r>
              <w:rPr>
                <w:rFonts w:ascii="Calibri" w:hAnsi="Calibri"/>
                <w:color w:val="000000"/>
                <w:sz w:val="22"/>
                <w:szCs w:val="22"/>
              </w:rPr>
              <w:t xml:space="preserve">MW confirmed bank account updates to cover revised trustee details have been </w:t>
            </w:r>
            <w:r w:rsidR="005336C8">
              <w:rPr>
                <w:rFonts w:ascii="Calibri" w:hAnsi="Calibri"/>
                <w:color w:val="000000"/>
                <w:sz w:val="22"/>
                <w:szCs w:val="22"/>
              </w:rPr>
              <w:t xml:space="preserve">circulated and </w:t>
            </w:r>
            <w:r>
              <w:rPr>
                <w:rFonts w:ascii="Calibri" w:hAnsi="Calibri"/>
                <w:color w:val="000000"/>
                <w:sz w:val="22"/>
                <w:szCs w:val="22"/>
              </w:rPr>
              <w:t>completed.</w:t>
            </w:r>
          </w:p>
          <w:p w:rsidR="00785670" w:rsidRDefault="00785670" w:rsidP="00450E50">
            <w:pPr>
              <w:rPr>
                <w:rFonts w:ascii="Calibri" w:hAnsi="Calibri"/>
                <w:color w:val="000000"/>
                <w:sz w:val="22"/>
                <w:szCs w:val="22"/>
              </w:rPr>
            </w:pPr>
          </w:p>
          <w:p w:rsidR="00785670" w:rsidRDefault="00067637" w:rsidP="00450E50">
            <w:pPr>
              <w:rPr>
                <w:rFonts w:ascii="Calibri" w:hAnsi="Calibri"/>
                <w:color w:val="000000"/>
                <w:sz w:val="22"/>
                <w:szCs w:val="22"/>
              </w:rPr>
            </w:pPr>
            <w:r>
              <w:rPr>
                <w:rFonts w:ascii="Calibri" w:hAnsi="Calibri"/>
                <w:color w:val="000000"/>
                <w:sz w:val="22"/>
                <w:szCs w:val="22"/>
              </w:rPr>
              <w:t>SQ</w:t>
            </w:r>
            <w:r w:rsidR="00785670">
              <w:rPr>
                <w:rFonts w:ascii="Calibri" w:hAnsi="Calibri"/>
                <w:color w:val="000000"/>
                <w:sz w:val="22"/>
                <w:szCs w:val="22"/>
              </w:rPr>
              <w:t>H has established a google drive shared folder:</w:t>
            </w:r>
          </w:p>
          <w:p w:rsidR="00785670" w:rsidRPr="00933F52" w:rsidRDefault="002E2B52" w:rsidP="00933F52">
            <w:pPr>
              <w:rPr>
                <w:rFonts w:ascii="Calibri" w:hAnsi="Calibri"/>
                <w:color w:val="000000"/>
                <w:sz w:val="22"/>
                <w:szCs w:val="22"/>
              </w:rPr>
            </w:pPr>
            <w:hyperlink r:id="rId9" w:history="1">
              <w:r w:rsidR="00785670" w:rsidRPr="00933F52">
                <w:rPr>
                  <w:rStyle w:val="Hyperlink"/>
                  <w:rFonts w:ascii="Calibri" w:hAnsi="Calibri"/>
                  <w:color w:val="0563C1"/>
                  <w:sz w:val="22"/>
                  <w:szCs w:val="22"/>
                </w:rPr>
                <w:t>https://drive.google.com/drive/folders/1kxN4cIcpfw2gQ5etAQQuTb3CgJyt7BR7</w:t>
              </w:r>
            </w:hyperlink>
          </w:p>
          <w:p w:rsidR="00785670" w:rsidRDefault="00785670" w:rsidP="00450E50">
            <w:pPr>
              <w:rPr>
                <w:rFonts w:ascii="Calibri" w:hAnsi="Calibri"/>
                <w:color w:val="000000"/>
                <w:sz w:val="22"/>
                <w:szCs w:val="22"/>
              </w:rPr>
            </w:pPr>
          </w:p>
          <w:p w:rsidR="00785670" w:rsidRDefault="00933F52" w:rsidP="00450E50">
            <w:pPr>
              <w:rPr>
                <w:rFonts w:ascii="Calibri" w:hAnsi="Calibri"/>
                <w:color w:val="000000"/>
                <w:sz w:val="22"/>
                <w:szCs w:val="22"/>
              </w:rPr>
            </w:pPr>
            <w:r>
              <w:rPr>
                <w:rFonts w:ascii="Calibri" w:hAnsi="Calibri"/>
                <w:color w:val="000000"/>
                <w:sz w:val="22"/>
                <w:szCs w:val="22"/>
              </w:rPr>
              <w:t>Officers confirmed extensive NFPGS material has now been uploaded, including archive and recent sector reports, with additional reference material. NS has added group minutes and will continue to review material to upload to ensure accuracy of these docs.</w:t>
            </w:r>
          </w:p>
          <w:p w:rsidR="00785670" w:rsidRDefault="00785670" w:rsidP="00450E50">
            <w:pPr>
              <w:rPr>
                <w:rFonts w:ascii="Calibri" w:hAnsi="Calibri"/>
                <w:color w:val="000000"/>
                <w:sz w:val="22"/>
                <w:szCs w:val="22"/>
              </w:rPr>
            </w:pPr>
          </w:p>
          <w:p w:rsidR="00450E50" w:rsidRPr="00F1107B" w:rsidRDefault="00933F52" w:rsidP="004C5C20">
            <w:pPr>
              <w:jc w:val="both"/>
              <w:rPr>
                <w:rFonts w:asciiTheme="majorHAnsi" w:hAnsiTheme="majorHAnsi"/>
                <w:sz w:val="22"/>
                <w:szCs w:val="22"/>
              </w:rPr>
            </w:pPr>
            <w:r>
              <w:rPr>
                <w:rFonts w:asciiTheme="majorHAnsi" w:hAnsiTheme="majorHAnsi"/>
                <w:sz w:val="22"/>
                <w:szCs w:val="22"/>
              </w:rPr>
              <w:t xml:space="preserve">DM advised that promotion and recruitment of additional trustee roles has been deferred pending review of NFPGS needs and possible capacity due to forthcoming funding bids.  </w:t>
            </w:r>
          </w:p>
        </w:tc>
        <w:tc>
          <w:tcPr>
            <w:tcW w:w="851" w:type="dxa"/>
          </w:tcPr>
          <w:p w:rsidR="00FD5B3D" w:rsidRDefault="00FD5B3D" w:rsidP="0077407B">
            <w:pPr>
              <w:rPr>
                <w:rFonts w:asciiTheme="majorHAnsi" w:hAnsiTheme="majorHAnsi"/>
                <w:b/>
                <w:sz w:val="22"/>
                <w:szCs w:val="22"/>
              </w:rPr>
            </w:pPr>
          </w:p>
          <w:p w:rsidR="00FD5B3D" w:rsidRDefault="00FD5B3D" w:rsidP="0077407B">
            <w:pPr>
              <w:rPr>
                <w:rFonts w:asciiTheme="majorHAnsi" w:hAnsiTheme="majorHAnsi"/>
                <w:b/>
                <w:sz w:val="22"/>
                <w:szCs w:val="22"/>
              </w:rPr>
            </w:pPr>
          </w:p>
          <w:p w:rsidR="00933F52" w:rsidRDefault="00933F52" w:rsidP="0077407B">
            <w:pPr>
              <w:rPr>
                <w:rFonts w:asciiTheme="majorHAnsi" w:hAnsiTheme="majorHAnsi"/>
                <w:b/>
                <w:sz w:val="22"/>
                <w:szCs w:val="22"/>
              </w:rPr>
            </w:pPr>
          </w:p>
          <w:p w:rsidR="00933F52" w:rsidRDefault="00933F52" w:rsidP="0077407B">
            <w:pPr>
              <w:rPr>
                <w:rFonts w:asciiTheme="majorHAnsi" w:hAnsiTheme="majorHAnsi"/>
                <w:b/>
                <w:sz w:val="22"/>
                <w:szCs w:val="22"/>
              </w:rPr>
            </w:pPr>
          </w:p>
          <w:p w:rsidR="00933F52" w:rsidRDefault="00933F52" w:rsidP="0077407B">
            <w:pPr>
              <w:rPr>
                <w:rFonts w:asciiTheme="majorHAnsi" w:hAnsiTheme="majorHAnsi"/>
                <w:b/>
                <w:sz w:val="22"/>
                <w:szCs w:val="22"/>
              </w:rPr>
            </w:pPr>
          </w:p>
          <w:p w:rsidR="00933F52" w:rsidRDefault="00933F52" w:rsidP="0077407B">
            <w:pPr>
              <w:rPr>
                <w:rFonts w:asciiTheme="majorHAnsi" w:hAnsiTheme="majorHAnsi"/>
                <w:b/>
                <w:sz w:val="22"/>
                <w:szCs w:val="22"/>
              </w:rPr>
            </w:pPr>
          </w:p>
          <w:p w:rsidR="00933F52" w:rsidRDefault="00933F52" w:rsidP="0077407B">
            <w:pPr>
              <w:rPr>
                <w:rFonts w:asciiTheme="majorHAnsi" w:hAnsiTheme="majorHAnsi"/>
                <w:b/>
                <w:sz w:val="22"/>
                <w:szCs w:val="22"/>
              </w:rPr>
            </w:pPr>
          </w:p>
          <w:p w:rsidR="00933F52" w:rsidRDefault="00933F52" w:rsidP="0077407B">
            <w:pPr>
              <w:rPr>
                <w:rFonts w:asciiTheme="majorHAnsi" w:hAnsiTheme="majorHAnsi"/>
                <w:b/>
                <w:sz w:val="22"/>
                <w:szCs w:val="22"/>
              </w:rPr>
            </w:pPr>
          </w:p>
          <w:p w:rsidR="00933F52" w:rsidRDefault="00933F52" w:rsidP="0077407B">
            <w:pPr>
              <w:rPr>
                <w:rFonts w:asciiTheme="majorHAnsi" w:hAnsiTheme="majorHAnsi"/>
                <w:b/>
                <w:sz w:val="22"/>
                <w:szCs w:val="22"/>
              </w:rPr>
            </w:pPr>
          </w:p>
          <w:p w:rsidR="00933F52" w:rsidRDefault="00933F52" w:rsidP="0077407B">
            <w:pPr>
              <w:rPr>
                <w:rFonts w:asciiTheme="majorHAnsi" w:hAnsiTheme="majorHAnsi"/>
                <w:b/>
                <w:sz w:val="22"/>
                <w:szCs w:val="22"/>
              </w:rPr>
            </w:pPr>
          </w:p>
          <w:p w:rsidR="00933F52" w:rsidRDefault="00933F52" w:rsidP="0077407B">
            <w:pPr>
              <w:rPr>
                <w:rFonts w:asciiTheme="majorHAnsi" w:hAnsiTheme="majorHAnsi"/>
                <w:b/>
                <w:sz w:val="22"/>
                <w:szCs w:val="22"/>
              </w:rPr>
            </w:pPr>
          </w:p>
          <w:p w:rsidR="00933F52" w:rsidRDefault="00933F52" w:rsidP="0077407B">
            <w:pPr>
              <w:rPr>
                <w:rFonts w:asciiTheme="majorHAnsi" w:hAnsiTheme="majorHAnsi"/>
                <w:b/>
                <w:sz w:val="22"/>
                <w:szCs w:val="22"/>
              </w:rPr>
            </w:pPr>
            <w:r>
              <w:rPr>
                <w:rFonts w:asciiTheme="majorHAnsi" w:hAnsiTheme="majorHAnsi"/>
                <w:b/>
                <w:sz w:val="22"/>
                <w:szCs w:val="22"/>
              </w:rPr>
              <w:t>NS</w:t>
            </w:r>
          </w:p>
          <w:p w:rsidR="00FD5B3D" w:rsidRDefault="00FD5B3D" w:rsidP="0077407B">
            <w:pPr>
              <w:rPr>
                <w:rFonts w:asciiTheme="majorHAnsi" w:hAnsiTheme="majorHAnsi"/>
                <w:b/>
                <w:sz w:val="22"/>
                <w:szCs w:val="22"/>
              </w:rPr>
            </w:pPr>
          </w:p>
          <w:p w:rsidR="00FD5B3D" w:rsidRDefault="00FD5B3D" w:rsidP="0077407B">
            <w:pPr>
              <w:rPr>
                <w:rFonts w:asciiTheme="majorHAnsi" w:hAnsiTheme="majorHAnsi"/>
                <w:b/>
                <w:sz w:val="22"/>
                <w:szCs w:val="22"/>
              </w:rPr>
            </w:pPr>
          </w:p>
          <w:p w:rsidR="00FD5B3D" w:rsidRDefault="00FD5B3D" w:rsidP="0077407B">
            <w:pPr>
              <w:rPr>
                <w:rFonts w:asciiTheme="majorHAnsi" w:hAnsiTheme="majorHAnsi"/>
                <w:b/>
                <w:sz w:val="22"/>
                <w:szCs w:val="22"/>
              </w:rPr>
            </w:pPr>
          </w:p>
          <w:p w:rsidR="00FD5B3D" w:rsidRDefault="00FD5B3D" w:rsidP="0077407B">
            <w:pPr>
              <w:rPr>
                <w:rFonts w:asciiTheme="majorHAnsi" w:hAnsiTheme="majorHAnsi"/>
                <w:b/>
                <w:sz w:val="22"/>
                <w:szCs w:val="22"/>
              </w:rPr>
            </w:pPr>
          </w:p>
          <w:p w:rsidR="005336C8" w:rsidRDefault="005336C8" w:rsidP="0077407B">
            <w:pPr>
              <w:rPr>
                <w:rFonts w:asciiTheme="majorHAnsi" w:hAnsiTheme="majorHAnsi"/>
                <w:b/>
                <w:sz w:val="22"/>
                <w:szCs w:val="22"/>
              </w:rPr>
            </w:pPr>
          </w:p>
          <w:p w:rsidR="005336C8" w:rsidRDefault="005336C8" w:rsidP="0077407B">
            <w:pPr>
              <w:rPr>
                <w:rFonts w:asciiTheme="majorHAnsi" w:hAnsiTheme="majorHAnsi"/>
                <w:b/>
                <w:sz w:val="22"/>
                <w:szCs w:val="22"/>
              </w:rPr>
            </w:pPr>
          </w:p>
          <w:p w:rsidR="00FD5B3D" w:rsidRPr="00F1107B" w:rsidRDefault="00FD5B3D" w:rsidP="0077407B">
            <w:pPr>
              <w:rPr>
                <w:rFonts w:asciiTheme="majorHAnsi" w:hAnsiTheme="majorHAnsi"/>
                <w:b/>
                <w:sz w:val="22"/>
                <w:szCs w:val="22"/>
              </w:rPr>
            </w:pPr>
          </w:p>
        </w:tc>
      </w:tr>
      <w:tr w:rsidR="0077407B" w:rsidRPr="00F1107B" w:rsidTr="0077407B">
        <w:tc>
          <w:tcPr>
            <w:tcW w:w="9640" w:type="dxa"/>
            <w:gridSpan w:val="2"/>
          </w:tcPr>
          <w:p w:rsidR="0077407B" w:rsidRPr="00F1107B" w:rsidRDefault="00205982" w:rsidP="0077407B">
            <w:pPr>
              <w:rPr>
                <w:rFonts w:asciiTheme="majorHAnsi" w:hAnsiTheme="majorHAnsi"/>
                <w:b/>
                <w:sz w:val="22"/>
                <w:szCs w:val="22"/>
              </w:rPr>
            </w:pPr>
            <w:r>
              <w:rPr>
                <w:rFonts w:asciiTheme="majorHAnsi" w:hAnsiTheme="majorHAnsi"/>
                <w:b/>
                <w:sz w:val="22"/>
                <w:szCs w:val="22"/>
              </w:rPr>
              <w:lastRenderedPageBreak/>
              <w:t>Finances</w:t>
            </w:r>
          </w:p>
        </w:tc>
      </w:tr>
      <w:tr w:rsidR="0077407B" w:rsidRPr="00F1107B" w:rsidTr="0077407B">
        <w:tc>
          <w:tcPr>
            <w:tcW w:w="8789" w:type="dxa"/>
          </w:tcPr>
          <w:p w:rsidR="0077407B" w:rsidRDefault="0077407B" w:rsidP="0077407B">
            <w:pPr>
              <w:jc w:val="both"/>
              <w:rPr>
                <w:rFonts w:asciiTheme="majorHAnsi" w:hAnsiTheme="majorHAnsi"/>
                <w:sz w:val="22"/>
                <w:szCs w:val="22"/>
              </w:rPr>
            </w:pPr>
          </w:p>
          <w:p w:rsidR="007B4536" w:rsidRDefault="00933F52" w:rsidP="0077407B">
            <w:pPr>
              <w:jc w:val="both"/>
              <w:rPr>
                <w:rFonts w:asciiTheme="majorHAnsi" w:hAnsiTheme="majorHAnsi"/>
                <w:sz w:val="22"/>
                <w:szCs w:val="22"/>
              </w:rPr>
            </w:pPr>
            <w:r>
              <w:rPr>
                <w:rFonts w:asciiTheme="majorHAnsi" w:hAnsiTheme="majorHAnsi"/>
                <w:sz w:val="22"/>
                <w:szCs w:val="22"/>
              </w:rPr>
              <w:t>DM reported on a positive meeting with reps from the National Lottery Heritage Fund (NLHF) to discuss a pre-application, project enquiry form.</w:t>
            </w:r>
            <w:r w:rsidR="007B4536">
              <w:rPr>
                <w:rFonts w:asciiTheme="majorHAnsi" w:hAnsiTheme="majorHAnsi"/>
                <w:sz w:val="22"/>
                <w:szCs w:val="22"/>
              </w:rPr>
              <w:t xml:space="preserve"> He added that although at this stage there is no specific bid, this process aimed to seek feedback and advice on the most appropriate programme to satisfy NFPGS proposals. The meeting included a presentation – DM has shared the ppt. – which was informed by data from the Better Friends online group evaluation tool.</w:t>
            </w:r>
          </w:p>
          <w:p w:rsidR="007B4536" w:rsidRDefault="007B4536" w:rsidP="0077407B">
            <w:pPr>
              <w:jc w:val="both"/>
              <w:rPr>
                <w:rFonts w:asciiTheme="majorHAnsi" w:hAnsiTheme="majorHAnsi"/>
                <w:sz w:val="22"/>
                <w:szCs w:val="22"/>
              </w:rPr>
            </w:pPr>
          </w:p>
          <w:p w:rsidR="00933F52" w:rsidRDefault="007B4536" w:rsidP="0077407B">
            <w:pPr>
              <w:jc w:val="both"/>
              <w:rPr>
                <w:rFonts w:asciiTheme="majorHAnsi" w:hAnsiTheme="majorHAnsi"/>
                <w:sz w:val="22"/>
                <w:szCs w:val="22"/>
              </w:rPr>
            </w:pPr>
            <w:r>
              <w:rPr>
                <w:rFonts w:asciiTheme="majorHAnsi" w:hAnsiTheme="majorHAnsi"/>
                <w:sz w:val="22"/>
                <w:szCs w:val="22"/>
              </w:rPr>
              <w:t>The core of this proposal is to strengthen NFPGS infrastructure to deliver support for community empowerment and parks, through sharing of goo</w:t>
            </w:r>
            <w:r w:rsidR="00DD00B2">
              <w:rPr>
                <w:rFonts w:asciiTheme="majorHAnsi" w:hAnsiTheme="majorHAnsi"/>
                <w:sz w:val="22"/>
                <w:szCs w:val="22"/>
              </w:rPr>
              <w:t>d practice, developing capacity</w:t>
            </w:r>
            <w:r>
              <w:rPr>
                <w:rFonts w:asciiTheme="majorHAnsi" w:hAnsiTheme="majorHAnsi"/>
                <w:sz w:val="22"/>
                <w:szCs w:val="22"/>
              </w:rPr>
              <w:t xml:space="preserve"> and increasing inclusion – linking to key NLHF objectives and specific areas</w:t>
            </w:r>
            <w:r w:rsidR="00F27EFD">
              <w:rPr>
                <w:rFonts w:asciiTheme="majorHAnsi" w:hAnsiTheme="majorHAnsi"/>
                <w:sz w:val="22"/>
                <w:szCs w:val="22"/>
              </w:rPr>
              <w:t xml:space="preserve"> (i.e. local authority locations)</w:t>
            </w:r>
            <w:r>
              <w:rPr>
                <w:rFonts w:asciiTheme="majorHAnsi" w:hAnsiTheme="majorHAnsi"/>
                <w:sz w:val="22"/>
                <w:szCs w:val="22"/>
              </w:rPr>
              <w:t xml:space="preserve"> of interest. There are opportunities to link with, and benefit other NLHF initiatives</w:t>
            </w:r>
            <w:r w:rsidR="00DD00B2">
              <w:rPr>
                <w:rFonts w:asciiTheme="majorHAnsi" w:hAnsiTheme="majorHAnsi"/>
                <w:sz w:val="22"/>
                <w:szCs w:val="22"/>
              </w:rPr>
              <w:t xml:space="preserve">, such as the ‘Future Parks Accelerator’ programme, and the ‘Future Proof Parks’ youth project (Groundwork). </w:t>
            </w:r>
          </w:p>
          <w:p w:rsidR="00933F52" w:rsidRDefault="00933F52" w:rsidP="0077407B">
            <w:pPr>
              <w:jc w:val="both"/>
              <w:rPr>
                <w:rFonts w:asciiTheme="majorHAnsi" w:hAnsiTheme="majorHAnsi"/>
                <w:sz w:val="22"/>
                <w:szCs w:val="22"/>
              </w:rPr>
            </w:pPr>
          </w:p>
          <w:p w:rsidR="00933F52" w:rsidRDefault="00F27EFD" w:rsidP="0077407B">
            <w:pPr>
              <w:jc w:val="both"/>
              <w:rPr>
                <w:rFonts w:asciiTheme="majorHAnsi" w:hAnsiTheme="majorHAnsi"/>
                <w:sz w:val="22"/>
                <w:szCs w:val="22"/>
              </w:rPr>
            </w:pPr>
            <w:r>
              <w:rPr>
                <w:rFonts w:asciiTheme="majorHAnsi" w:hAnsiTheme="majorHAnsi"/>
                <w:sz w:val="22"/>
                <w:szCs w:val="22"/>
              </w:rPr>
              <w:t>The outline proposal comprised a project value of c£400K, including £208K NLHF funds matched with possible Esm</w:t>
            </w:r>
            <w:r w:rsidRPr="00F27EFD">
              <w:rPr>
                <w:rFonts w:asciiTheme="majorHAnsi" w:hAnsiTheme="majorHAnsi" w:cs="Lucida Grande"/>
                <w:color w:val="000000"/>
                <w:sz w:val="22"/>
                <w:szCs w:val="22"/>
              </w:rPr>
              <w:t>é</w:t>
            </w:r>
            <w:r>
              <w:rPr>
                <w:rFonts w:asciiTheme="majorHAnsi" w:hAnsiTheme="majorHAnsi"/>
                <w:sz w:val="22"/>
                <w:szCs w:val="22"/>
              </w:rPr>
              <w:t>e Fairbairn or Rowntree Foundation funds. DM reporte</w:t>
            </w:r>
            <w:r w:rsidR="00ED06DE">
              <w:rPr>
                <w:rFonts w:asciiTheme="majorHAnsi" w:hAnsiTheme="majorHAnsi"/>
                <w:sz w:val="22"/>
                <w:szCs w:val="22"/>
              </w:rPr>
              <w:t>d that a formal response from NL</w:t>
            </w:r>
            <w:r>
              <w:rPr>
                <w:rFonts w:asciiTheme="majorHAnsi" w:hAnsiTheme="majorHAnsi"/>
                <w:sz w:val="22"/>
                <w:szCs w:val="22"/>
              </w:rPr>
              <w:t>HF is imm</w:t>
            </w:r>
            <w:r w:rsidR="00315058">
              <w:rPr>
                <w:rFonts w:asciiTheme="majorHAnsi" w:hAnsiTheme="majorHAnsi"/>
                <w:sz w:val="22"/>
                <w:szCs w:val="22"/>
              </w:rPr>
              <w:t>inent, following which a Finances Working G</w:t>
            </w:r>
            <w:r>
              <w:rPr>
                <w:rFonts w:asciiTheme="majorHAnsi" w:hAnsiTheme="majorHAnsi"/>
                <w:sz w:val="22"/>
                <w:szCs w:val="22"/>
              </w:rPr>
              <w:t>roup meeting will be arranged.</w:t>
            </w:r>
          </w:p>
          <w:p w:rsidR="0077407B" w:rsidRPr="00F1107B" w:rsidRDefault="0077407B" w:rsidP="004C5C20">
            <w:pPr>
              <w:jc w:val="both"/>
              <w:rPr>
                <w:rFonts w:asciiTheme="majorHAnsi" w:hAnsiTheme="majorHAnsi"/>
                <w:sz w:val="22"/>
                <w:szCs w:val="22"/>
              </w:rPr>
            </w:pPr>
          </w:p>
        </w:tc>
        <w:tc>
          <w:tcPr>
            <w:tcW w:w="851" w:type="dxa"/>
          </w:tcPr>
          <w:p w:rsidR="0077407B" w:rsidRPr="00F1107B" w:rsidRDefault="0077407B" w:rsidP="0077407B">
            <w:pPr>
              <w:rPr>
                <w:rFonts w:asciiTheme="majorHAnsi" w:hAnsiTheme="majorHAnsi"/>
                <w:b/>
                <w:sz w:val="22"/>
                <w:szCs w:val="22"/>
              </w:rPr>
            </w:pPr>
          </w:p>
          <w:p w:rsidR="0077407B" w:rsidRDefault="0077407B" w:rsidP="0077407B">
            <w:pPr>
              <w:rPr>
                <w:rFonts w:asciiTheme="majorHAnsi" w:hAnsiTheme="majorHAnsi"/>
                <w:b/>
                <w:sz w:val="22"/>
                <w:szCs w:val="22"/>
              </w:rPr>
            </w:pPr>
          </w:p>
          <w:p w:rsidR="00F27EFD" w:rsidRDefault="00F27EFD" w:rsidP="0077407B">
            <w:pPr>
              <w:rPr>
                <w:rFonts w:asciiTheme="majorHAnsi" w:hAnsiTheme="majorHAnsi"/>
                <w:b/>
                <w:sz w:val="22"/>
                <w:szCs w:val="22"/>
              </w:rPr>
            </w:pPr>
          </w:p>
          <w:p w:rsidR="00F27EFD" w:rsidRDefault="00F27EFD" w:rsidP="0077407B">
            <w:pPr>
              <w:rPr>
                <w:rFonts w:asciiTheme="majorHAnsi" w:hAnsiTheme="majorHAnsi"/>
                <w:b/>
                <w:sz w:val="22"/>
                <w:szCs w:val="22"/>
              </w:rPr>
            </w:pPr>
          </w:p>
          <w:p w:rsidR="00F27EFD" w:rsidRDefault="00F27EFD" w:rsidP="0077407B">
            <w:pPr>
              <w:rPr>
                <w:rFonts w:asciiTheme="majorHAnsi" w:hAnsiTheme="majorHAnsi"/>
                <w:b/>
                <w:sz w:val="22"/>
                <w:szCs w:val="22"/>
              </w:rPr>
            </w:pPr>
          </w:p>
          <w:p w:rsidR="00F27EFD" w:rsidRDefault="00F27EFD" w:rsidP="0077407B">
            <w:pPr>
              <w:rPr>
                <w:rFonts w:asciiTheme="majorHAnsi" w:hAnsiTheme="majorHAnsi"/>
                <w:b/>
                <w:sz w:val="22"/>
                <w:szCs w:val="22"/>
              </w:rPr>
            </w:pPr>
          </w:p>
          <w:p w:rsidR="00F27EFD" w:rsidRDefault="00F27EFD" w:rsidP="0077407B">
            <w:pPr>
              <w:rPr>
                <w:rFonts w:asciiTheme="majorHAnsi" w:hAnsiTheme="majorHAnsi"/>
                <w:b/>
                <w:sz w:val="22"/>
                <w:szCs w:val="22"/>
              </w:rPr>
            </w:pPr>
          </w:p>
          <w:p w:rsidR="00F27EFD" w:rsidRDefault="00F27EFD" w:rsidP="0077407B">
            <w:pPr>
              <w:rPr>
                <w:rFonts w:asciiTheme="majorHAnsi" w:hAnsiTheme="majorHAnsi"/>
                <w:b/>
                <w:sz w:val="22"/>
                <w:szCs w:val="22"/>
              </w:rPr>
            </w:pPr>
          </w:p>
          <w:p w:rsidR="00F27EFD" w:rsidRDefault="00F27EFD" w:rsidP="0077407B">
            <w:pPr>
              <w:rPr>
                <w:rFonts w:asciiTheme="majorHAnsi" w:hAnsiTheme="majorHAnsi"/>
                <w:b/>
                <w:sz w:val="22"/>
                <w:szCs w:val="22"/>
              </w:rPr>
            </w:pPr>
          </w:p>
          <w:p w:rsidR="00F27EFD" w:rsidRDefault="00F27EFD" w:rsidP="0077407B">
            <w:pPr>
              <w:rPr>
                <w:rFonts w:asciiTheme="majorHAnsi" w:hAnsiTheme="majorHAnsi"/>
                <w:b/>
                <w:sz w:val="22"/>
                <w:szCs w:val="22"/>
              </w:rPr>
            </w:pPr>
          </w:p>
          <w:p w:rsidR="00F27EFD" w:rsidRDefault="00F27EFD" w:rsidP="0077407B">
            <w:pPr>
              <w:rPr>
                <w:rFonts w:asciiTheme="majorHAnsi" w:hAnsiTheme="majorHAnsi"/>
                <w:b/>
                <w:sz w:val="22"/>
                <w:szCs w:val="22"/>
              </w:rPr>
            </w:pPr>
          </w:p>
          <w:p w:rsidR="00F27EFD" w:rsidRDefault="00F27EFD" w:rsidP="0077407B">
            <w:pPr>
              <w:rPr>
                <w:rFonts w:asciiTheme="majorHAnsi" w:hAnsiTheme="majorHAnsi"/>
                <w:b/>
                <w:sz w:val="22"/>
                <w:szCs w:val="22"/>
              </w:rPr>
            </w:pPr>
          </w:p>
          <w:p w:rsidR="00F27EFD" w:rsidRDefault="00F27EFD" w:rsidP="0077407B">
            <w:pPr>
              <w:rPr>
                <w:rFonts w:asciiTheme="majorHAnsi" w:hAnsiTheme="majorHAnsi"/>
                <w:b/>
                <w:sz w:val="22"/>
                <w:szCs w:val="22"/>
              </w:rPr>
            </w:pPr>
          </w:p>
          <w:p w:rsidR="00F27EFD" w:rsidRDefault="00F27EFD" w:rsidP="0077407B">
            <w:pPr>
              <w:rPr>
                <w:rFonts w:asciiTheme="majorHAnsi" w:hAnsiTheme="majorHAnsi"/>
                <w:b/>
                <w:sz w:val="22"/>
                <w:szCs w:val="22"/>
              </w:rPr>
            </w:pPr>
          </w:p>
          <w:p w:rsidR="00F27EFD" w:rsidRDefault="00F27EFD" w:rsidP="0077407B">
            <w:pPr>
              <w:rPr>
                <w:rFonts w:asciiTheme="majorHAnsi" w:hAnsiTheme="majorHAnsi"/>
                <w:b/>
                <w:sz w:val="22"/>
                <w:szCs w:val="22"/>
              </w:rPr>
            </w:pPr>
          </w:p>
          <w:p w:rsidR="00F27EFD" w:rsidRDefault="00F27EFD" w:rsidP="0077407B">
            <w:pPr>
              <w:rPr>
                <w:rFonts w:asciiTheme="majorHAnsi" w:hAnsiTheme="majorHAnsi"/>
                <w:b/>
                <w:sz w:val="22"/>
                <w:szCs w:val="22"/>
              </w:rPr>
            </w:pPr>
          </w:p>
          <w:p w:rsidR="00ED06DE" w:rsidRDefault="00ED06DE" w:rsidP="0077407B">
            <w:pPr>
              <w:rPr>
                <w:rFonts w:asciiTheme="majorHAnsi" w:hAnsiTheme="majorHAnsi"/>
                <w:b/>
                <w:sz w:val="22"/>
                <w:szCs w:val="22"/>
              </w:rPr>
            </w:pPr>
          </w:p>
          <w:p w:rsidR="00F27EFD" w:rsidRDefault="00ED06DE" w:rsidP="0077407B">
            <w:pPr>
              <w:rPr>
                <w:rFonts w:asciiTheme="majorHAnsi" w:hAnsiTheme="majorHAnsi"/>
                <w:b/>
                <w:sz w:val="22"/>
                <w:szCs w:val="22"/>
              </w:rPr>
            </w:pPr>
            <w:r>
              <w:rPr>
                <w:rFonts w:asciiTheme="majorHAnsi" w:hAnsiTheme="majorHAnsi"/>
                <w:b/>
                <w:sz w:val="22"/>
                <w:szCs w:val="22"/>
              </w:rPr>
              <w:t>A</w:t>
            </w:r>
            <w:r w:rsidR="00F27EFD">
              <w:rPr>
                <w:rFonts w:asciiTheme="majorHAnsi" w:hAnsiTheme="majorHAnsi"/>
                <w:b/>
                <w:sz w:val="22"/>
                <w:szCs w:val="22"/>
              </w:rPr>
              <w:t>ll</w:t>
            </w:r>
          </w:p>
          <w:p w:rsidR="0077407B" w:rsidRDefault="0077407B" w:rsidP="0077407B">
            <w:pPr>
              <w:rPr>
                <w:rFonts w:asciiTheme="majorHAnsi" w:hAnsiTheme="majorHAnsi"/>
                <w:b/>
                <w:sz w:val="22"/>
                <w:szCs w:val="22"/>
              </w:rPr>
            </w:pPr>
          </w:p>
          <w:p w:rsidR="0077407B" w:rsidRPr="00F1107B" w:rsidRDefault="0077407B" w:rsidP="0077407B">
            <w:pPr>
              <w:rPr>
                <w:rFonts w:asciiTheme="majorHAnsi" w:hAnsiTheme="majorHAnsi"/>
                <w:b/>
                <w:sz w:val="22"/>
                <w:szCs w:val="22"/>
              </w:rPr>
            </w:pPr>
          </w:p>
        </w:tc>
      </w:tr>
      <w:tr w:rsidR="00205982" w:rsidRPr="00F1107B" w:rsidTr="00205982">
        <w:tc>
          <w:tcPr>
            <w:tcW w:w="9640" w:type="dxa"/>
            <w:gridSpan w:val="2"/>
          </w:tcPr>
          <w:p w:rsidR="00205982" w:rsidRPr="00F1107B" w:rsidRDefault="00205982" w:rsidP="00205982">
            <w:pPr>
              <w:rPr>
                <w:rFonts w:asciiTheme="majorHAnsi" w:hAnsiTheme="majorHAnsi"/>
                <w:b/>
                <w:sz w:val="22"/>
                <w:szCs w:val="22"/>
              </w:rPr>
            </w:pPr>
            <w:r>
              <w:rPr>
                <w:rFonts w:asciiTheme="majorHAnsi" w:hAnsiTheme="majorHAnsi"/>
                <w:b/>
                <w:sz w:val="22"/>
                <w:szCs w:val="22"/>
              </w:rPr>
              <w:t>Parks Community UK</w:t>
            </w:r>
          </w:p>
        </w:tc>
      </w:tr>
      <w:tr w:rsidR="00205982" w:rsidRPr="00F1107B" w:rsidTr="00205982">
        <w:tc>
          <w:tcPr>
            <w:tcW w:w="8789" w:type="dxa"/>
          </w:tcPr>
          <w:p w:rsidR="00205982" w:rsidRDefault="00205982" w:rsidP="00205982">
            <w:pPr>
              <w:jc w:val="both"/>
              <w:rPr>
                <w:rFonts w:asciiTheme="majorHAnsi" w:hAnsiTheme="majorHAnsi"/>
                <w:sz w:val="22"/>
                <w:szCs w:val="22"/>
              </w:rPr>
            </w:pPr>
          </w:p>
          <w:p w:rsidR="00DA7D83" w:rsidRDefault="001026D0" w:rsidP="004C5C20">
            <w:pPr>
              <w:jc w:val="both"/>
              <w:rPr>
                <w:rFonts w:asciiTheme="majorHAnsi" w:hAnsiTheme="majorHAnsi"/>
                <w:sz w:val="22"/>
                <w:szCs w:val="22"/>
              </w:rPr>
            </w:pPr>
            <w:r>
              <w:rPr>
                <w:rFonts w:asciiTheme="majorHAnsi" w:hAnsiTheme="majorHAnsi"/>
                <w:sz w:val="22"/>
                <w:szCs w:val="22"/>
              </w:rPr>
              <w:t>Following delays with GreenNet, Gill Moore hopes to complete the website revamp by the end of August. Although payment for these works has been made in advance it was noted that there is a need to quantify ongoing costs and budget requirements – including GM fees + hosting costs - to sustain provision of this important resource.</w:t>
            </w:r>
          </w:p>
          <w:p w:rsidR="001026D0" w:rsidRDefault="001026D0" w:rsidP="004C5C20">
            <w:pPr>
              <w:jc w:val="both"/>
              <w:rPr>
                <w:rFonts w:asciiTheme="majorHAnsi" w:hAnsiTheme="majorHAnsi"/>
                <w:sz w:val="22"/>
                <w:szCs w:val="22"/>
              </w:rPr>
            </w:pPr>
          </w:p>
          <w:p w:rsidR="001026D0" w:rsidRDefault="001026D0" w:rsidP="004C5C20">
            <w:pPr>
              <w:jc w:val="both"/>
              <w:rPr>
                <w:rFonts w:asciiTheme="majorHAnsi" w:hAnsiTheme="majorHAnsi"/>
                <w:sz w:val="22"/>
                <w:szCs w:val="22"/>
              </w:rPr>
            </w:pPr>
            <w:r>
              <w:rPr>
                <w:rFonts w:asciiTheme="majorHAnsi" w:hAnsiTheme="majorHAnsi"/>
                <w:sz w:val="22"/>
                <w:szCs w:val="22"/>
              </w:rPr>
              <w:t>DM had circulated a draft ‘Better Friends’ report highlighting key findings from the initial period of adoption of the parks group strength checker.</w:t>
            </w:r>
          </w:p>
          <w:p w:rsidR="001026D0" w:rsidRPr="00F1107B" w:rsidRDefault="001026D0" w:rsidP="004C5C20">
            <w:pPr>
              <w:jc w:val="both"/>
              <w:rPr>
                <w:rFonts w:asciiTheme="majorHAnsi" w:hAnsiTheme="majorHAnsi"/>
                <w:sz w:val="22"/>
                <w:szCs w:val="22"/>
              </w:rPr>
            </w:pPr>
          </w:p>
        </w:tc>
        <w:tc>
          <w:tcPr>
            <w:tcW w:w="851" w:type="dxa"/>
          </w:tcPr>
          <w:p w:rsidR="00205982" w:rsidRPr="00F1107B" w:rsidRDefault="00205982" w:rsidP="00205982">
            <w:pPr>
              <w:rPr>
                <w:rFonts w:asciiTheme="majorHAnsi" w:hAnsiTheme="majorHAnsi"/>
                <w:b/>
                <w:sz w:val="22"/>
                <w:szCs w:val="22"/>
              </w:rPr>
            </w:pPr>
          </w:p>
          <w:p w:rsidR="00205982" w:rsidRDefault="00205982" w:rsidP="00205982">
            <w:pPr>
              <w:rPr>
                <w:rFonts w:asciiTheme="majorHAnsi" w:hAnsiTheme="majorHAnsi"/>
                <w:b/>
                <w:sz w:val="22"/>
                <w:szCs w:val="22"/>
              </w:rPr>
            </w:pPr>
          </w:p>
          <w:p w:rsidR="001026D0" w:rsidRDefault="001026D0" w:rsidP="00205982">
            <w:pPr>
              <w:rPr>
                <w:rFonts w:asciiTheme="majorHAnsi" w:hAnsiTheme="majorHAnsi"/>
                <w:b/>
                <w:sz w:val="22"/>
                <w:szCs w:val="22"/>
              </w:rPr>
            </w:pPr>
          </w:p>
          <w:p w:rsidR="001026D0" w:rsidRDefault="001026D0" w:rsidP="00205982">
            <w:pPr>
              <w:rPr>
                <w:rFonts w:asciiTheme="majorHAnsi" w:hAnsiTheme="majorHAnsi"/>
                <w:b/>
                <w:sz w:val="22"/>
                <w:szCs w:val="22"/>
              </w:rPr>
            </w:pPr>
            <w:r>
              <w:rPr>
                <w:rFonts w:asciiTheme="majorHAnsi" w:hAnsiTheme="majorHAnsi"/>
                <w:b/>
                <w:sz w:val="22"/>
                <w:szCs w:val="22"/>
              </w:rPr>
              <w:t>DM/MW</w:t>
            </w:r>
          </w:p>
          <w:p w:rsidR="00205982" w:rsidRDefault="00205982" w:rsidP="00205982">
            <w:pPr>
              <w:rPr>
                <w:rFonts w:asciiTheme="majorHAnsi" w:hAnsiTheme="majorHAnsi"/>
                <w:b/>
                <w:sz w:val="22"/>
                <w:szCs w:val="22"/>
              </w:rPr>
            </w:pPr>
          </w:p>
          <w:p w:rsidR="00205982" w:rsidRPr="00F1107B" w:rsidRDefault="00205982" w:rsidP="00205982">
            <w:pPr>
              <w:rPr>
                <w:rFonts w:asciiTheme="majorHAnsi" w:hAnsiTheme="majorHAnsi"/>
                <w:b/>
                <w:sz w:val="22"/>
                <w:szCs w:val="22"/>
              </w:rPr>
            </w:pPr>
          </w:p>
        </w:tc>
      </w:tr>
      <w:tr w:rsidR="00205982" w:rsidRPr="00F1107B" w:rsidTr="00205982">
        <w:tc>
          <w:tcPr>
            <w:tcW w:w="9640" w:type="dxa"/>
            <w:gridSpan w:val="2"/>
          </w:tcPr>
          <w:p w:rsidR="00205982" w:rsidRPr="00F1107B" w:rsidRDefault="00205982" w:rsidP="00205982">
            <w:pPr>
              <w:rPr>
                <w:rFonts w:asciiTheme="majorHAnsi" w:hAnsiTheme="majorHAnsi"/>
                <w:b/>
                <w:sz w:val="22"/>
                <w:szCs w:val="22"/>
              </w:rPr>
            </w:pPr>
            <w:r>
              <w:rPr>
                <w:rFonts w:asciiTheme="majorHAnsi" w:hAnsiTheme="majorHAnsi"/>
                <w:b/>
                <w:sz w:val="22"/>
                <w:szCs w:val="22"/>
              </w:rPr>
              <w:t>National Publicity</w:t>
            </w:r>
          </w:p>
        </w:tc>
      </w:tr>
      <w:tr w:rsidR="00205982" w:rsidRPr="00F1107B" w:rsidTr="00205982">
        <w:tc>
          <w:tcPr>
            <w:tcW w:w="8789" w:type="dxa"/>
          </w:tcPr>
          <w:p w:rsidR="00205982" w:rsidRDefault="00205982" w:rsidP="00205982">
            <w:pPr>
              <w:jc w:val="both"/>
              <w:rPr>
                <w:rFonts w:asciiTheme="majorHAnsi" w:hAnsiTheme="majorHAnsi"/>
                <w:sz w:val="22"/>
                <w:szCs w:val="22"/>
              </w:rPr>
            </w:pPr>
          </w:p>
          <w:p w:rsidR="00BF75D1" w:rsidRDefault="001026D0" w:rsidP="00205982">
            <w:pPr>
              <w:jc w:val="both"/>
              <w:rPr>
                <w:rFonts w:asciiTheme="majorHAnsi" w:hAnsiTheme="majorHAnsi"/>
                <w:sz w:val="22"/>
                <w:szCs w:val="22"/>
              </w:rPr>
            </w:pPr>
            <w:r>
              <w:rPr>
                <w:rFonts w:asciiTheme="majorHAnsi" w:hAnsiTheme="majorHAnsi"/>
                <w:sz w:val="22"/>
                <w:szCs w:val="22"/>
              </w:rPr>
              <w:t xml:space="preserve">DM addressed the meeting </w:t>
            </w:r>
            <w:r w:rsidR="00DC5656">
              <w:rPr>
                <w:rFonts w:asciiTheme="majorHAnsi" w:hAnsiTheme="majorHAnsi"/>
                <w:sz w:val="22"/>
                <w:szCs w:val="22"/>
              </w:rPr>
              <w:t>of the All Party Parliamentary G</w:t>
            </w:r>
            <w:r>
              <w:rPr>
                <w:rFonts w:asciiTheme="majorHAnsi" w:hAnsiTheme="majorHAnsi"/>
                <w:sz w:val="22"/>
                <w:szCs w:val="22"/>
              </w:rPr>
              <w:t>roup</w:t>
            </w:r>
            <w:r w:rsidR="00DC5656">
              <w:rPr>
                <w:rFonts w:asciiTheme="majorHAnsi" w:hAnsiTheme="majorHAnsi"/>
                <w:sz w:val="22"/>
                <w:szCs w:val="22"/>
              </w:rPr>
              <w:t xml:space="preserve"> with a successful outcome for the Chair of the Select Committee to </w:t>
            </w:r>
            <w:r w:rsidR="00FE7BEE">
              <w:rPr>
                <w:rFonts w:asciiTheme="majorHAnsi" w:hAnsiTheme="majorHAnsi"/>
                <w:sz w:val="22"/>
                <w:szCs w:val="22"/>
              </w:rPr>
              <w:t>reconvene the national enquiry.</w:t>
            </w:r>
          </w:p>
          <w:p w:rsidR="00205982" w:rsidRDefault="002E2B52" w:rsidP="00BF75D1">
            <w:pPr>
              <w:jc w:val="both"/>
              <w:rPr>
                <w:rFonts w:asciiTheme="majorHAnsi" w:hAnsiTheme="majorHAnsi"/>
                <w:sz w:val="22"/>
                <w:szCs w:val="22"/>
              </w:rPr>
            </w:pPr>
            <w:hyperlink r:id="rId10" w:history="1">
              <w:r w:rsidR="00FE7BEE" w:rsidRPr="00725F06">
                <w:rPr>
                  <w:rStyle w:val="Hyperlink"/>
                  <w:rFonts w:asciiTheme="majorHAnsi" w:hAnsiTheme="majorHAnsi"/>
                  <w:sz w:val="22"/>
                  <w:szCs w:val="22"/>
                </w:rPr>
                <w:t>https://publications.parliament.uk/pa/cm/cmallparty/210825/parks-and-green-spaces.htm</w:t>
              </w:r>
            </w:hyperlink>
          </w:p>
          <w:p w:rsidR="00DC5656" w:rsidRPr="00BF75D1" w:rsidRDefault="00DC5656" w:rsidP="00BF75D1">
            <w:pPr>
              <w:jc w:val="both"/>
              <w:rPr>
                <w:rFonts w:asciiTheme="majorHAnsi" w:hAnsiTheme="majorHAnsi"/>
                <w:sz w:val="22"/>
                <w:szCs w:val="22"/>
              </w:rPr>
            </w:pPr>
          </w:p>
          <w:p w:rsidR="00BF75D1" w:rsidRDefault="00FE7BEE" w:rsidP="00BF75D1">
            <w:pPr>
              <w:jc w:val="both"/>
              <w:rPr>
                <w:rFonts w:asciiTheme="majorHAnsi" w:hAnsiTheme="majorHAnsi"/>
                <w:sz w:val="22"/>
                <w:szCs w:val="22"/>
              </w:rPr>
            </w:pPr>
            <w:r>
              <w:rPr>
                <w:rFonts w:asciiTheme="majorHAnsi" w:hAnsiTheme="majorHAnsi"/>
                <w:sz w:val="22"/>
                <w:szCs w:val="22"/>
              </w:rPr>
              <w:t>The need to highlight links with Climate Change issues was noted – MW2 added that activities are planned in Newcastle for the Great Big Green Week; MF noted the need to relate park issues and opportunities to COP26 activity and agreed to prepare a dedicated NFPGS bulletin.</w:t>
            </w:r>
          </w:p>
          <w:p w:rsidR="00AD5D1B" w:rsidRDefault="00AD5D1B" w:rsidP="00BF75D1">
            <w:pPr>
              <w:jc w:val="both"/>
              <w:rPr>
                <w:rFonts w:asciiTheme="majorHAnsi" w:hAnsiTheme="majorHAnsi"/>
                <w:sz w:val="22"/>
                <w:szCs w:val="22"/>
              </w:rPr>
            </w:pPr>
          </w:p>
          <w:p w:rsidR="00FE7BEE" w:rsidRDefault="00FE7BEE" w:rsidP="00BF75D1">
            <w:pPr>
              <w:jc w:val="both"/>
              <w:rPr>
                <w:rFonts w:asciiTheme="majorHAnsi" w:hAnsiTheme="majorHAnsi"/>
                <w:sz w:val="22"/>
                <w:szCs w:val="22"/>
              </w:rPr>
            </w:pPr>
            <w:r>
              <w:rPr>
                <w:rFonts w:asciiTheme="majorHAnsi" w:hAnsiTheme="majorHAnsi"/>
                <w:sz w:val="22"/>
                <w:szCs w:val="22"/>
              </w:rPr>
              <w:t xml:space="preserve">DM / SR added that a further meeting of the Future Park Accelerator </w:t>
            </w:r>
            <w:r w:rsidR="0083711C">
              <w:rPr>
                <w:rFonts w:asciiTheme="majorHAnsi" w:hAnsiTheme="majorHAnsi"/>
                <w:sz w:val="22"/>
                <w:szCs w:val="22"/>
              </w:rPr>
              <w:t>community voice network</w:t>
            </w:r>
            <w:r>
              <w:rPr>
                <w:rFonts w:asciiTheme="majorHAnsi" w:hAnsiTheme="majorHAnsi"/>
                <w:sz w:val="22"/>
                <w:szCs w:val="22"/>
              </w:rPr>
              <w:t xml:space="preserve"> is also due.</w:t>
            </w:r>
          </w:p>
          <w:p w:rsidR="00FE7BEE" w:rsidRDefault="00FE7BEE" w:rsidP="00BF75D1">
            <w:pPr>
              <w:jc w:val="both"/>
              <w:rPr>
                <w:rFonts w:asciiTheme="majorHAnsi" w:hAnsiTheme="majorHAnsi"/>
                <w:sz w:val="22"/>
                <w:szCs w:val="22"/>
              </w:rPr>
            </w:pPr>
          </w:p>
          <w:p w:rsidR="00FE7BEE" w:rsidRDefault="00FE7BEE" w:rsidP="00BF75D1">
            <w:pPr>
              <w:jc w:val="both"/>
              <w:rPr>
                <w:rFonts w:asciiTheme="majorHAnsi" w:hAnsiTheme="majorHAnsi"/>
                <w:sz w:val="22"/>
                <w:szCs w:val="22"/>
              </w:rPr>
            </w:pPr>
            <w:r>
              <w:rPr>
                <w:rFonts w:asciiTheme="majorHAnsi" w:hAnsiTheme="majorHAnsi"/>
                <w:sz w:val="22"/>
                <w:szCs w:val="22"/>
              </w:rPr>
              <w:t>DM reported that the P</w:t>
            </w:r>
            <w:r w:rsidR="00ED06DE">
              <w:rPr>
                <w:rFonts w:asciiTheme="majorHAnsi" w:hAnsiTheme="majorHAnsi"/>
                <w:sz w:val="22"/>
                <w:szCs w:val="22"/>
              </w:rPr>
              <w:t>edal 4 Parks cycle event had ta</w:t>
            </w:r>
            <w:r>
              <w:rPr>
                <w:rFonts w:asciiTheme="majorHAnsi" w:hAnsiTheme="majorHAnsi"/>
                <w:sz w:val="22"/>
                <w:szCs w:val="22"/>
              </w:rPr>
              <w:t>k</w:t>
            </w:r>
            <w:r w:rsidR="00ED06DE">
              <w:rPr>
                <w:rFonts w:asciiTheme="majorHAnsi" w:hAnsiTheme="majorHAnsi"/>
                <w:sz w:val="22"/>
                <w:szCs w:val="22"/>
              </w:rPr>
              <w:t>en</w:t>
            </w:r>
            <w:r w:rsidR="0083711C">
              <w:rPr>
                <w:rFonts w:asciiTheme="majorHAnsi" w:hAnsiTheme="majorHAnsi"/>
                <w:sz w:val="22"/>
                <w:szCs w:val="22"/>
              </w:rPr>
              <w:t xml:space="preserve"> place but</w:t>
            </w:r>
            <w:r>
              <w:rPr>
                <w:rFonts w:asciiTheme="majorHAnsi" w:hAnsiTheme="majorHAnsi"/>
                <w:sz w:val="22"/>
                <w:szCs w:val="22"/>
              </w:rPr>
              <w:t xml:space="preserve"> NFPGS had not been directly involved. </w:t>
            </w:r>
          </w:p>
          <w:p w:rsidR="00FE7BEE" w:rsidRDefault="00FE7BEE" w:rsidP="00BF75D1">
            <w:pPr>
              <w:jc w:val="both"/>
              <w:rPr>
                <w:rFonts w:asciiTheme="majorHAnsi" w:hAnsiTheme="majorHAnsi"/>
                <w:sz w:val="22"/>
                <w:szCs w:val="22"/>
              </w:rPr>
            </w:pPr>
          </w:p>
          <w:p w:rsidR="00FE7BEE" w:rsidRDefault="00FE7BEE" w:rsidP="00BF75D1">
            <w:pPr>
              <w:jc w:val="both"/>
              <w:rPr>
                <w:rFonts w:asciiTheme="majorHAnsi" w:hAnsiTheme="majorHAnsi"/>
                <w:sz w:val="22"/>
                <w:szCs w:val="22"/>
              </w:rPr>
            </w:pPr>
            <w:r>
              <w:rPr>
                <w:rFonts w:asciiTheme="majorHAnsi" w:hAnsiTheme="majorHAnsi"/>
                <w:sz w:val="22"/>
                <w:szCs w:val="22"/>
              </w:rPr>
              <w:t>DM has been contacted by researchers from the British Geological Society considering geothermal energy. NS added that he was aware of relevant links on this opportunity</w:t>
            </w:r>
            <w:r w:rsidR="00664408">
              <w:rPr>
                <w:rFonts w:asciiTheme="majorHAnsi" w:hAnsiTheme="majorHAnsi"/>
                <w:sz w:val="22"/>
                <w:szCs w:val="22"/>
              </w:rPr>
              <w:t xml:space="preserve"> and agreed to share details</w:t>
            </w:r>
            <w:r w:rsidR="00ED06DE">
              <w:rPr>
                <w:rFonts w:asciiTheme="majorHAnsi" w:hAnsiTheme="majorHAnsi"/>
                <w:sz w:val="22"/>
                <w:szCs w:val="22"/>
              </w:rPr>
              <w:t xml:space="preserve"> – see below</w:t>
            </w:r>
            <w:r>
              <w:rPr>
                <w:rFonts w:asciiTheme="majorHAnsi" w:hAnsiTheme="majorHAnsi"/>
                <w:sz w:val="22"/>
                <w:szCs w:val="22"/>
              </w:rPr>
              <w:t>:</w:t>
            </w:r>
          </w:p>
          <w:p w:rsidR="00664408" w:rsidRDefault="002E2B52" w:rsidP="00BF75D1">
            <w:pPr>
              <w:jc w:val="both"/>
              <w:rPr>
                <w:rFonts w:asciiTheme="majorHAnsi" w:hAnsiTheme="majorHAnsi"/>
                <w:sz w:val="22"/>
                <w:szCs w:val="22"/>
              </w:rPr>
            </w:pPr>
            <w:hyperlink r:id="rId11" w:history="1">
              <w:r w:rsidR="00664408" w:rsidRPr="00725F06">
                <w:rPr>
                  <w:rStyle w:val="Hyperlink"/>
                  <w:rFonts w:asciiTheme="majorHAnsi" w:hAnsiTheme="majorHAnsi"/>
                  <w:sz w:val="22"/>
                  <w:szCs w:val="22"/>
                </w:rPr>
                <w:t>https://www.wearepossible.org/powering-parks</w:t>
              </w:r>
            </w:hyperlink>
          </w:p>
          <w:p w:rsidR="00664408" w:rsidRDefault="002E2B52" w:rsidP="00BF75D1">
            <w:pPr>
              <w:jc w:val="both"/>
              <w:rPr>
                <w:rFonts w:asciiTheme="majorHAnsi" w:hAnsiTheme="majorHAnsi"/>
                <w:sz w:val="22"/>
                <w:szCs w:val="22"/>
              </w:rPr>
            </w:pPr>
            <w:hyperlink r:id="rId12" w:history="1">
              <w:r w:rsidR="00664408" w:rsidRPr="00725F06">
                <w:rPr>
                  <w:rStyle w:val="Hyperlink"/>
                  <w:rFonts w:asciiTheme="majorHAnsi" w:hAnsiTheme="majorHAnsi"/>
                  <w:sz w:val="22"/>
                  <w:szCs w:val="22"/>
                </w:rPr>
                <w:t>https://www.apse.org.uk/apse/assets/File/06%20Bruce%20Irving%20-%20standard.pdf</w:t>
              </w:r>
            </w:hyperlink>
          </w:p>
          <w:p w:rsidR="00664408" w:rsidRDefault="00664408" w:rsidP="00BF75D1">
            <w:pPr>
              <w:jc w:val="both"/>
              <w:rPr>
                <w:rFonts w:asciiTheme="majorHAnsi" w:hAnsiTheme="majorHAnsi"/>
                <w:sz w:val="22"/>
                <w:szCs w:val="22"/>
              </w:rPr>
            </w:pPr>
          </w:p>
          <w:p w:rsidR="00FE7BEE" w:rsidRDefault="00664408" w:rsidP="00BF75D1">
            <w:pPr>
              <w:jc w:val="both"/>
              <w:rPr>
                <w:rFonts w:asciiTheme="majorHAnsi" w:hAnsiTheme="majorHAnsi"/>
                <w:sz w:val="22"/>
                <w:szCs w:val="22"/>
              </w:rPr>
            </w:pPr>
            <w:r>
              <w:rPr>
                <w:rFonts w:asciiTheme="majorHAnsi" w:hAnsiTheme="majorHAnsi"/>
                <w:sz w:val="22"/>
                <w:szCs w:val="22"/>
              </w:rPr>
              <w:t>DM has also been approached in relation to university led European-wide research on common lands.</w:t>
            </w:r>
          </w:p>
          <w:p w:rsidR="005336C8" w:rsidRPr="00F1107B" w:rsidRDefault="005336C8" w:rsidP="00BF75D1">
            <w:pPr>
              <w:jc w:val="both"/>
              <w:rPr>
                <w:rFonts w:asciiTheme="majorHAnsi" w:hAnsiTheme="majorHAnsi"/>
                <w:sz w:val="22"/>
                <w:szCs w:val="22"/>
              </w:rPr>
            </w:pPr>
          </w:p>
        </w:tc>
        <w:tc>
          <w:tcPr>
            <w:tcW w:w="851" w:type="dxa"/>
          </w:tcPr>
          <w:p w:rsidR="00205982" w:rsidRPr="00F1107B" w:rsidRDefault="00205982" w:rsidP="00205982">
            <w:pPr>
              <w:rPr>
                <w:rFonts w:asciiTheme="majorHAnsi" w:hAnsiTheme="majorHAnsi"/>
                <w:b/>
                <w:sz w:val="22"/>
                <w:szCs w:val="22"/>
              </w:rPr>
            </w:pPr>
          </w:p>
          <w:p w:rsidR="00205982" w:rsidRDefault="00205982" w:rsidP="00205982">
            <w:pPr>
              <w:rPr>
                <w:rFonts w:asciiTheme="majorHAnsi" w:hAnsiTheme="majorHAnsi"/>
                <w:b/>
                <w:sz w:val="22"/>
                <w:szCs w:val="22"/>
              </w:rPr>
            </w:pPr>
          </w:p>
          <w:p w:rsidR="00FE7BEE" w:rsidRDefault="00FE7BEE" w:rsidP="00205982">
            <w:pPr>
              <w:rPr>
                <w:rFonts w:asciiTheme="majorHAnsi" w:hAnsiTheme="majorHAnsi"/>
                <w:b/>
                <w:sz w:val="22"/>
                <w:szCs w:val="22"/>
              </w:rPr>
            </w:pPr>
          </w:p>
          <w:p w:rsidR="00FE7BEE" w:rsidRDefault="00FE7BEE" w:rsidP="00205982">
            <w:pPr>
              <w:rPr>
                <w:rFonts w:asciiTheme="majorHAnsi" w:hAnsiTheme="majorHAnsi"/>
                <w:b/>
                <w:sz w:val="22"/>
                <w:szCs w:val="22"/>
              </w:rPr>
            </w:pPr>
          </w:p>
          <w:p w:rsidR="00FE7BEE" w:rsidRDefault="00FE7BEE" w:rsidP="00205982">
            <w:pPr>
              <w:rPr>
                <w:rFonts w:asciiTheme="majorHAnsi" w:hAnsiTheme="majorHAnsi"/>
                <w:b/>
                <w:sz w:val="22"/>
                <w:szCs w:val="22"/>
              </w:rPr>
            </w:pPr>
          </w:p>
          <w:p w:rsidR="00FE7BEE" w:rsidRDefault="00FE7BEE" w:rsidP="00205982">
            <w:pPr>
              <w:rPr>
                <w:rFonts w:asciiTheme="majorHAnsi" w:hAnsiTheme="majorHAnsi"/>
                <w:b/>
                <w:sz w:val="22"/>
                <w:szCs w:val="22"/>
              </w:rPr>
            </w:pPr>
          </w:p>
          <w:p w:rsidR="00FE7BEE" w:rsidRDefault="00FE7BEE" w:rsidP="00205982">
            <w:pPr>
              <w:rPr>
                <w:rFonts w:asciiTheme="majorHAnsi" w:hAnsiTheme="majorHAnsi"/>
                <w:b/>
                <w:sz w:val="22"/>
                <w:szCs w:val="22"/>
              </w:rPr>
            </w:pPr>
          </w:p>
          <w:p w:rsidR="00FE7BEE" w:rsidRDefault="00FE7BEE" w:rsidP="00205982">
            <w:pPr>
              <w:rPr>
                <w:rFonts w:asciiTheme="majorHAnsi" w:hAnsiTheme="majorHAnsi"/>
                <w:b/>
                <w:sz w:val="22"/>
                <w:szCs w:val="22"/>
              </w:rPr>
            </w:pPr>
            <w:r>
              <w:rPr>
                <w:rFonts w:asciiTheme="majorHAnsi" w:hAnsiTheme="majorHAnsi"/>
                <w:b/>
                <w:sz w:val="22"/>
                <w:szCs w:val="22"/>
              </w:rPr>
              <w:t>MF</w:t>
            </w:r>
          </w:p>
          <w:p w:rsidR="00205982" w:rsidRDefault="00205982" w:rsidP="00205982">
            <w:pPr>
              <w:rPr>
                <w:rFonts w:asciiTheme="majorHAnsi" w:hAnsiTheme="majorHAnsi"/>
                <w:b/>
                <w:sz w:val="22"/>
                <w:szCs w:val="22"/>
              </w:rPr>
            </w:pPr>
          </w:p>
          <w:p w:rsidR="00205982" w:rsidRDefault="00FE7BEE" w:rsidP="00205982">
            <w:pPr>
              <w:rPr>
                <w:rFonts w:asciiTheme="majorHAnsi" w:hAnsiTheme="majorHAnsi"/>
                <w:b/>
                <w:sz w:val="22"/>
                <w:szCs w:val="22"/>
              </w:rPr>
            </w:pPr>
            <w:r>
              <w:rPr>
                <w:rFonts w:asciiTheme="majorHAnsi" w:hAnsiTheme="majorHAnsi"/>
                <w:b/>
                <w:sz w:val="22"/>
                <w:szCs w:val="22"/>
              </w:rPr>
              <w:t>SR/ DM</w:t>
            </w:r>
          </w:p>
          <w:p w:rsidR="00664408" w:rsidRDefault="00664408" w:rsidP="00205982">
            <w:pPr>
              <w:rPr>
                <w:rFonts w:asciiTheme="majorHAnsi" w:hAnsiTheme="majorHAnsi"/>
                <w:b/>
                <w:sz w:val="22"/>
                <w:szCs w:val="22"/>
              </w:rPr>
            </w:pPr>
          </w:p>
          <w:p w:rsidR="00664408" w:rsidRDefault="00664408" w:rsidP="00205982">
            <w:pPr>
              <w:rPr>
                <w:rFonts w:asciiTheme="majorHAnsi" w:hAnsiTheme="majorHAnsi"/>
                <w:b/>
                <w:sz w:val="22"/>
                <w:szCs w:val="22"/>
              </w:rPr>
            </w:pPr>
          </w:p>
          <w:p w:rsidR="00664408" w:rsidRDefault="00664408" w:rsidP="00205982">
            <w:pPr>
              <w:rPr>
                <w:rFonts w:asciiTheme="majorHAnsi" w:hAnsiTheme="majorHAnsi"/>
                <w:b/>
                <w:sz w:val="22"/>
                <w:szCs w:val="22"/>
              </w:rPr>
            </w:pPr>
          </w:p>
          <w:p w:rsidR="00664408" w:rsidRDefault="00664408" w:rsidP="00205982">
            <w:pPr>
              <w:rPr>
                <w:rFonts w:asciiTheme="majorHAnsi" w:hAnsiTheme="majorHAnsi"/>
                <w:b/>
                <w:sz w:val="22"/>
                <w:szCs w:val="22"/>
              </w:rPr>
            </w:pPr>
          </w:p>
          <w:p w:rsidR="00664408" w:rsidRDefault="00664408" w:rsidP="00205982">
            <w:pPr>
              <w:rPr>
                <w:rFonts w:asciiTheme="majorHAnsi" w:hAnsiTheme="majorHAnsi"/>
                <w:b/>
                <w:sz w:val="22"/>
                <w:szCs w:val="22"/>
              </w:rPr>
            </w:pPr>
          </w:p>
          <w:p w:rsidR="00664408" w:rsidRDefault="00664408" w:rsidP="00205982">
            <w:pPr>
              <w:rPr>
                <w:rFonts w:asciiTheme="majorHAnsi" w:hAnsiTheme="majorHAnsi"/>
                <w:b/>
                <w:sz w:val="22"/>
                <w:szCs w:val="22"/>
              </w:rPr>
            </w:pPr>
            <w:r>
              <w:rPr>
                <w:rFonts w:asciiTheme="majorHAnsi" w:hAnsiTheme="majorHAnsi"/>
                <w:b/>
                <w:sz w:val="22"/>
                <w:szCs w:val="22"/>
              </w:rPr>
              <w:t>NS</w:t>
            </w:r>
          </w:p>
          <w:p w:rsidR="00664408" w:rsidRDefault="00664408" w:rsidP="00205982">
            <w:pPr>
              <w:rPr>
                <w:rFonts w:asciiTheme="majorHAnsi" w:hAnsiTheme="majorHAnsi"/>
                <w:b/>
                <w:sz w:val="22"/>
                <w:szCs w:val="22"/>
              </w:rPr>
            </w:pPr>
          </w:p>
          <w:p w:rsidR="00664408" w:rsidRPr="00F1107B" w:rsidRDefault="00664408" w:rsidP="00205982">
            <w:pPr>
              <w:rPr>
                <w:rFonts w:asciiTheme="majorHAnsi" w:hAnsiTheme="majorHAnsi"/>
                <w:b/>
                <w:sz w:val="22"/>
                <w:szCs w:val="22"/>
              </w:rPr>
            </w:pPr>
          </w:p>
        </w:tc>
      </w:tr>
      <w:tr w:rsidR="00E05209" w:rsidRPr="00F1107B" w:rsidTr="002451FB">
        <w:tc>
          <w:tcPr>
            <w:tcW w:w="9640" w:type="dxa"/>
            <w:gridSpan w:val="2"/>
          </w:tcPr>
          <w:p w:rsidR="00E05209" w:rsidRPr="00F1107B" w:rsidRDefault="00205982" w:rsidP="002451FB">
            <w:pPr>
              <w:rPr>
                <w:rFonts w:asciiTheme="majorHAnsi" w:hAnsiTheme="majorHAnsi"/>
                <w:b/>
                <w:sz w:val="22"/>
                <w:szCs w:val="22"/>
              </w:rPr>
            </w:pPr>
            <w:r>
              <w:rPr>
                <w:rFonts w:asciiTheme="majorHAnsi" w:hAnsiTheme="majorHAnsi"/>
                <w:b/>
                <w:sz w:val="22"/>
                <w:szCs w:val="22"/>
              </w:rPr>
              <w:lastRenderedPageBreak/>
              <w:t>Strengthening NFPGS / Regional Networking</w:t>
            </w:r>
          </w:p>
        </w:tc>
      </w:tr>
      <w:tr w:rsidR="00E05209" w:rsidRPr="00F1107B" w:rsidTr="009C30BD">
        <w:tc>
          <w:tcPr>
            <w:tcW w:w="8789" w:type="dxa"/>
          </w:tcPr>
          <w:p w:rsidR="00E05209" w:rsidRDefault="00E05209" w:rsidP="009C30BD">
            <w:pPr>
              <w:jc w:val="both"/>
              <w:rPr>
                <w:rFonts w:asciiTheme="majorHAnsi" w:hAnsiTheme="majorHAnsi"/>
                <w:sz w:val="22"/>
                <w:szCs w:val="22"/>
              </w:rPr>
            </w:pPr>
          </w:p>
          <w:p w:rsidR="004B5A44" w:rsidRDefault="00664408" w:rsidP="004C5C20">
            <w:pPr>
              <w:jc w:val="both"/>
              <w:rPr>
                <w:rFonts w:asciiTheme="majorHAnsi" w:hAnsiTheme="majorHAnsi"/>
                <w:sz w:val="22"/>
                <w:szCs w:val="22"/>
              </w:rPr>
            </w:pPr>
            <w:r>
              <w:rPr>
                <w:rFonts w:asciiTheme="majorHAnsi" w:hAnsiTheme="majorHAnsi"/>
                <w:sz w:val="22"/>
                <w:szCs w:val="22"/>
              </w:rPr>
              <w:t>SR + MW attended the Midlands Parks Forum (for park managers) and are discussing the involvement of park community groups in a conference and noted the potential for a separate community focused network.</w:t>
            </w:r>
          </w:p>
          <w:p w:rsidR="00664408" w:rsidRDefault="00664408" w:rsidP="004C5C20">
            <w:pPr>
              <w:jc w:val="both"/>
              <w:rPr>
                <w:rFonts w:asciiTheme="majorHAnsi" w:hAnsiTheme="majorHAnsi"/>
                <w:sz w:val="22"/>
                <w:szCs w:val="22"/>
              </w:rPr>
            </w:pPr>
          </w:p>
          <w:p w:rsidR="00664408" w:rsidRDefault="00664408" w:rsidP="004C5C20">
            <w:pPr>
              <w:jc w:val="both"/>
              <w:rPr>
                <w:rFonts w:asciiTheme="majorHAnsi" w:hAnsiTheme="majorHAnsi"/>
                <w:sz w:val="22"/>
                <w:szCs w:val="22"/>
              </w:rPr>
            </w:pPr>
            <w:r>
              <w:rPr>
                <w:rFonts w:asciiTheme="majorHAnsi" w:hAnsiTheme="majorHAnsi"/>
                <w:sz w:val="22"/>
                <w:szCs w:val="22"/>
              </w:rPr>
              <w:t xml:space="preserve">DM has attended a Sunderland Forum </w:t>
            </w:r>
            <w:r w:rsidR="0083711C">
              <w:rPr>
                <w:rFonts w:asciiTheme="majorHAnsi" w:hAnsiTheme="majorHAnsi"/>
                <w:sz w:val="22"/>
                <w:szCs w:val="22"/>
              </w:rPr>
              <w:t xml:space="preserve">and also a Thurrock Forum </w:t>
            </w:r>
            <w:r>
              <w:rPr>
                <w:rFonts w:asciiTheme="majorHAnsi" w:hAnsiTheme="majorHAnsi"/>
                <w:sz w:val="22"/>
                <w:szCs w:val="22"/>
              </w:rPr>
              <w:t>meeting; MW2 reported that a Newcastle Forum meeting is planned for September.</w:t>
            </w:r>
          </w:p>
          <w:p w:rsidR="00664408" w:rsidRDefault="00664408" w:rsidP="004C5C20">
            <w:pPr>
              <w:jc w:val="both"/>
              <w:rPr>
                <w:rFonts w:asciiTheme="majorHAnsi" w:hAnsiTheme="majorHAnsi"/>
                <w:sz w:val="22"/>
                <w:szCs w:val="22"/>
              </w:rPr>
            </w:pPr>
          </w:p>
          <w:p w:rsidR="00664408" w:rsidRDefault="00664408" w:rsidP="004C5C20">
            <w:pPr>
              <w:jc w:val="both"/>
              <w:rPr>
                <w:rFonts w:asciiTheme="majorHAnsi" w:hAnsiTheme="majorHAnsi"/>
                <w:sz w:val="22"/>
                <w:szCs w:val="22"/>
              </w:rPr>
            </w:pPr>
            <w:r>
              <w:rPr>
                <w:rFonts w:asciiTheme="majorHAnsi" w:hAnsiTheme="majorHAnsi"/>
                <w:sz w:val="22"/>
                <w:szCs w:val="22"/>
              </w:rPr>
              <w:t>SQH added that Trafford groups met with Council representatives in July.</w:t>
            </w:r>
          </w:p>
          <w:p w:rsidR="00664408" w:rsidRDefault="00664408" w:rsidP="004C5C20">
            <w:pPr>
              <w:jc w:val="both"/>
              <w:rPr>
                <w:rFonts w:asciiTheme="majorHAnsi" w:hAnsiTheme="majorHAnsi"/>
                <w:sz w:val="22"/>
                <w:szCs w:val="22"/>
              </w:rPr>
            </w:pPr>
          </w:p>
          <w:p w:rsidR="005336C8" w:rsidRDefault="00664408" w:rsidP="004C5C20">
            <w:pPr>
              <w:jc w:val="both"/>
              <w:rPr>
                <w:rFonts w:asciiTheme="majorHAnsi" w:hAnsiTheme="majorHAnsi"/>
                <w:sz w:val="22"/>
                <w:szCs w:val="22"/>
              </w:rPr>
            </w:pPr>
            <w:r>
              <w:rPr>
                <w:rFonts w:asciiTheme="majorHAnsi" w:hAnsiTheme="majorHAnsi"/>
                <w:sz w:val="22"/>
                <w:szCs w:val="22"/>
              </w:rPr>
              <w:t xml:space="preserve">NS reported that although the Wirral Parks Forum </w:t>
            </w:r>
            <w:r w:rsidR="00ED06DE">
              <w:rPr>
                <w:rFonts w:asciiTheme="majorHAnsi" w:hAnsiTheme="majorHAnsi"/>
                <w:sz w:val="22"/>
                <w:szCs w:val="22"/>
              </w:rPr>
              <w:t xml:space="preserve">committee </w:t>
            </w:r>
            <w:r>
              <w:rPr>
                <w:rFonts w:asciiTheme="majorHAnsi" w:hAnsiTheme="majorHAnsi"/>
                <w:sz w:val="22"/>
                <w:szCs w:val="22"/>
              </w:rPr>
              <w:t xml:space="preserve">has now </w:t>
            </w:r>
            <w:r w:rsidR="00ED06DE">
              <w:rPr>
                <w:rFonts w:asciiTheme="majorHAnsi" w:hAnsiTheme="majorHAnsi"/>
                <w:sz w:val="22"/>
                <w:szCs w:val="22"/>
              </w:rPr>
              <w:t>stood down</w:t>
            </w:r>
            <w:r w:rsidR="005336C8">
              <w:rPr>
                <w:rFonts w:asciiTheme="majorHAnsi" w:hAnsiTheme="majorHAnsi"/>
                <w:sz w:val="22"/>
                <w:szCs w:val="22"/>
              </w:rPr>
              <w:t xml:space="preserve"> this is expected to be an impasse – in the interim NS/ NWPFF will provide a contact for local groups and NS has spoken with Robert Lee (NWPFF and former Chair</w:t>
            </w:r>
            <w:r w:rsidR="00ED06DE">
              <w:rPr>
                <w:rFonts w:asciiTheme="majorHAnsi" w:hAnsiTheme="majorHAnsi"/>
                <w:sz w:val="22"/>
                <w:szCs w:val="22"/>
              </w:rPr>
              <w:t>,</w:t>
            </w:r>
            <w:bookmarkStart w:id="0" w:name="_GoBack"/>
            <w:bookmarkEnd w:id="0"/>
            <w:r w:rsidR="005336C8">
              <w:rPr>
                <w:rFonts w:asciiTheme="majorHAnsi" w:hAnsiTheme="majorHAnsi"/>
                <w:sz w:val="22"/>
                <w:szCs w:val="22"/>
              </w:rPr>
              <w:t>Wirral Parks Forum) who is in discussion with Wirral Council to develop links to rejuvenate the Forum.</w:t>
            </w:r>
          </w:p>
          <w:p w:rsidR="005336C8" w:rsidRDefault="005336C8" w:rsidP="004C5C20">
            <w:pPr>
              <w:jc w:val="both"/>
              <w:rPr>
                <w:rFonts w:asciiTheme="majorHAnsi" w:hAnsiTheme="majorHAnsi"/>
                <w:sz w:val="22"/>
                <w:szCs w:val="22"/>
              </w:rPr>
            </w:pPr>
          </w:p>
          <w:p w:rsidR="00664408" w:rsidRDefault="005336C8" w:rsidP="004C5C20">
            <w:pPr>
              <w:jc w:val="both"/>
              <w:rPr>
                <w:rFonts w:asciiTheme="majorHAnsi" w:hAnsiTheme="majorHAnsi"/>
                <w:sz w:val="22"/>
                <w:szCs w:val="22"/>
              </w:rPr>
            </w:pPr>
            <w:r>
              <w:rPr>
                <w:rFonts w:asciiTheme="majorHAnsi" w:hAnsiTheme="majorHAnsi"/>
                <w:sz w:val="22"/>
                <w:szCs w:val="22"/>
              </w:rPr>
              <w:t>NS added that in his role at Sefton CVS he hosted a zoom meeting of Sefton’s parks community groups with Green Sefton (Sefton Council) and is optimistic more regular network meetings will help develop this informal Forum.</w:t>
            </w:r>
          </w:p>
          <w:p w:rsidR="00664408" w:rsidRPr="00F1107B" w:rsidRDefault="00664408" w:rsidP="004C5C20">
            <w:pPr>
              <w:jc w:val="both"/>
              <w:rPr>
                <w:rFonts w:asciiTheme="majorHAnsi" w:hAnsiTheme="majorHAnsi"/>
                <w:sz w:val="22"/>
                <w:szCs w:val="22"/>
              </w:rPr>
            </w:pPr>
          </w:p>
        </w:tc>
        <w:tc>
          <w:tcPr>
            <w:tcW w:w="851" w:type="dxa"/>
          </w:tcPr>
          <w:p w:rsidR="00E05209" w:rsidRPr="00F1107B" w:rsidRDefault="00E05209" w:rsidP="009C30BD">
            <w:pPr>
              <w:rPr>
                <w:rFonts w:asciiTheme="majorHAnsi" w:hAnsiTheme="majorHAnsi"/>
                <w:b/>
                <w:sz w:val="22"/>
                <w:szCs w:val="22"/>
              </w:rPr>
            </w:pPr>
          </w:p>
          <w:p w:rsidR="00E05209" w:rsidRDefault="00E05209" w:rsidP="009C30BD">
            <w:pPr>
              <w:rPr>
                <w:rFonts w:asciiTheme="majorHAnsi" w:hAnsiTheme="majorHAnsi"/>
                <w:b/>
                <w:sz w:val="22"/>
                <w:szCs w:val="22"/>
              </w:rPr>
            </w:pPr>
          </w:p>
          <w:p w:rsidR="00E05209" w:rsidRDefault="00E05209" w:rsidP="009C30BD">
            <w:pPr>
              <w:rPr>
                <w:rFonts w:asciiTheme="majorHAnsi" w:hAnsiTheme="majorHAnsi"/>
                <w:b/>
                <w:sz w:val="22"/>
                <w:szCs w:val="22"/>
              </w:rPr>
            </w:pPr>
          </w:p>
          <w:p w:rsidR="00E05209" w:rsidRPr="00F1107B" w:rsidRDefault="00E05209" w:rsidP="009C30BD">
            <w:pPr>
              <w:rPr>
                <w:rFonts w:asciiTheme="majorHAnsi" w:hAnsiTheme="majorHAnsi"/>
                <w:b/>
                <w:sz w:val="22"/>
                <w:szCs w:val="22"/>
              </w:rPr>
            </w:pPr>
          </w:p>
        </w:tc>
      </w:tr>
      <w:tr w:rsidR="00F0426A" w:rsidRPr="00F1107B" w:rsidTr="00F0426A">
        <w:tc>
          <w:tcPr>
            <w:tcW w:w="9640" w:type="dxa"/>
            <w:gridSpan w:val="2"/>
          </w:tcPr>
          <w:p w:rsidR="00F0426A" w:rsidRPr="00F1107B" w:rsidRDefault="00F0426A" w:rsidP="00F0426A">
            <w:pPr>
              <w:rPr>
                <w:rFonts w:asciiTheme="majorHAnsi" w:hAnsiTheme="majorHAnsi"/>
                <w:b/>
                <w:sz w:val="22"/>
                <w:szCs w:val="22"/>
              </w:rPr>
            </w:pPr>
            <w:r>
              <w:rPr>
                <w:rFonts w:asciiTheme="majorHAnsi" w:hAnsiTheme="majorHAnsi"/>
                <w:b/>
                <w:sz w:val="22"/>
                <w:szCs w:val="22"/>
              </w:rPr>
              <w:t>Date of Next Meeting</w:t>
            </w:r>
          </w:p>
        </w:tc>
      </w:tr>
      <w:tr w:rsidR="00F0426A" w:rsidRPr="00F1107B" w:rsidTr="00F0426A">
        <w:tc>
          <w:tcPr>
            <w:tcW w:w="8789" w:type="dxa"/>
          </w:tcPr>
          <w:p w:rsidR="00F0426A" w:rsidRDefault="00F0426A" w:rsidP="00F0426A">
            <w:pPr>
              <w:jc w:val="both"/>
              <w:rPr>
                <w:rFonts w:asciiTheme="majorHAnsi" w:hAnsiTheme="majorHAnsi"/>
                <w:sz w:val="22"/>
                <w:szCs w:val="22"/>
              </w:rPr>
            </w:pPr>
          </w:p>
          <w:p w:rsidR="00315058" w:rsidRDefault="00315058" w:rsidP="00F0426A">
            <w:pPr>
              <w:jc w:val="both"/>
              <w:rPr>
                <w:rFonts w:asciiTheme="majorHAnsi" w:hAnsiTheme="majorHAnsi"/>
                <w:sz w:val="22"/>
                <w:szCs w:val="22"/>
              </w:rPr>
            </w:pPr>
            <w:r>
              <w:rPr>
                <w:rFonts w:asciiTheme="majorHAnsi" w:hAnsiTheme="majorHAnsi"/>
                <w:sz w:val="22"/>
                <w:szCs w:val="22"/>
              </w:rPr>
              <w:t xml:space="preserve">All by </w:t>
            </w:r>
            <w:r w:rsidRPr="00315058">
              <w:rPr>
                <w:rFonts w:asciiTheme="majorHAnsi" w:hAnsiTheme="majorHAnsi"/>
                <w:sz w:val="22"/>
                <w:szCs w:val="22"/>
                <w:u w:val="single"/>
              </w:rPr>
              <w:t>zoom</w:t>
            </w:r>
            <w:r w:rsidRPr="00315058">
              <w:rPr>
                <w:rFonts w:asciiTheme="majorHAnsi" w:hAnsiTheme="majorHAnsi"/>
                <w:sz w:val="22"/>
                <w:szCs w:val="22"/>
              </w:rPr>
              <w:t>, links to be circulated prior to the meeting</w:t>
            </w:r>
            <w:r>
              <w:rPr>
                <w:rFonts w:asciiTheme="majorHAnsi" w:hAnsiTheme="majorHAnsi"/>
                <w:sz w:val="22"/>
                <w:szCs w:val="22"/>
              </w:rPr>
              <w:t>:</w:t>
            </w:r>
          </w:p>
          <w:p w:rsidR="00315058" w:rsidRDefault="00315058" w:rsidP="00F0426A">
            <w:pPr>
              <w:jc w:val="both"/>
              <w:rPr>
                <w:rFonts w:asciiTheme="majorHAnsi" w:hAnsiTheme="majorHAnsi"/>
                <w:sz w:val="22"/>
                <w:szCs w:val="22"/>
              </w:rPr>
            </w:pPr>
          </w:p>
          <w:p w:rsidR="004C5C20" w:rsidRPr="005336C8" w:rsidRDefault="004C5C20" w:rsidP="005336C8">
            <w:pPr>
              <w:pStyle w:val="ListParagraph"/>
              <w:numPr>
                <w:ilvl w:val="0"/>
                <w:numId w:val="28"/>
              </w:numPr>
              <w:ind w:left="360"/>
              <w:jc w:val="both"/>
              <w:rPr>
                <w:rFonts w:asciiTheme="majorHAnsi" w:hAnsiTheme="majorHAnsi"/>
                <w:sz w:val="22"/>
                <w:szCs w:val="22"/>
              </w:rPr>
            </w:pPr>
            <w:r w:rsidRPr="005336C8">
              <w:rPr>
                <w:rFonts w:asciiTheme="majorHAnsi" w:hAnsiTheme="majorHAnsi"/>
                <w:sz w:val="22"/>
                <w:szCs w:val="22"/>
              </w:rPr>
              <w:t>Finance</w:t>
            </w:r>
            <w:r w:rsidR="00315058" w:rsidRPr="005336C8">
              <w:rPr>
                <w:rFonts w:asciiTheme="majorHAnsi" w:hAnsiTheme="majorHAnsi"/>
                <w:sz w:val="22"/>
                <w:szCs w:val="22"/>
              </w:rPr>
              <w:t>s Working Group</w:t>
            </w:r>
            <w:r w:rsidRPr="005336C8">
              <w:rPr>
                <w:rFonts w:asciiTheme="majorHAnsi" w:hAnsiTheme="majorHAnsi"/>
                <w:sz w:val="22"/>
                <w:szCs w:val="22"/>
              </w:rPr>
              <w:t xml:space="preserve"> Sub-Committee Meeting</w:t>
            </w:r>
            <w:r w:rsidR="00315058" w:rsidRPr="005336C8">
              <w:rPr>
                <w:rFonts w:asciiTheme="majorHAnsi" w:hAnsiTheme="majorHAnsi"/>
                <w:sz w:val="22"/>
                <w:szCs w:val="22"/>
              </w:rPr>
              <w:t xml:space="preserve"> (confirmed </w:t>
            </w:r>
            <w:r w:rsidR="001F2C64">
              <w:rPr>
                <w:rFonts w:asciiTheme="majorHAnsi" w:hAnsiTheme="majorHAnsi"/>
                <w:sz w:val="22"/>
                <w:szCs w:val="22"/>
              </w:rPr>
              <w:t xml:space="preserve">and held on </w:t>
            </w:r>
            <w:r w:rsidR="00315058" w:rsidRPr="005336C8">
              <w:rPr>
                <w:rFonts w:asciiTheme="majorHAnsi" w:hAnsiTheme="majorHAnsi"/>
                <w:sz w:val="22"/>
                <w:szCs w:val="22"/>
              </w:rPr>
              <w:t>16 September</w:t>
            </w:r>
            <w:r w:rsidR="001F2C64">
              <w:rPr>
                <w:rFonts w:asciiTheme="majorHAnsi" w:hAnsiTheme="majorHAnsi"/>
                <w:sz w:val="22"/>
                <w:szCs w:val="22"/>
              </w:rPr>
              <w:t>. More planned in Oct/Nov.</w:t>
            </w:r>
            <w:r w:rsidR="00315058" w:rsidRPr="005336C8">
              <w:rPr>
                <w:rFonts w:asciiTheme="majorHAnsi" w:hAnsiTheme="majorHAnsi"/>
                <w:sz w:val="22"/>
                <w:szCs w:val="22"/>
              </w:rPr>
              <w:t>)</w:t>
            </w:r>
          </w:p>
          <w:p w:rsidR="004C5C20" w:rsidRPr="0049427E" w:rsidRDefault="004C5C20" w:rsidP="005336C8">
            <w:pPr>
              <w:jc w:val="both"/>
              <w:rPr>
                <w:rFonts w:asciiTheme="majorHAnsi" w:hAnsiTheme="majorHAnsi"/>
                <w:sz w:val="22"/>
                <w:szCs w:val="22"/>
              </w:rPr>
            </w:pPr>
          </w:p>
          <w:p w:rsidR="004C5C20" w:rsidRDefault="001F2C64" w:rsidP="005336C8">
            <w:pPr>
              <w:pStyle w:val="ListParagraph"/>
              <w:numPr>
                <w:ilvl w:val="0"/>
                <w:numId w:val="28"/>
              </w:numPr>
              <w:ind w:left="360"/>
              <w:jc w:val="both"/>
              <w:rPr>
                <w:rFonts w:asciiTheme="majorHAnsi" w:hAnsiTheme="majorHAnsi"/>
                <w:sz w:val="22"/>
                <w:szCs w:val="22"/>
              </w:rPr>
            </w:pPr>
            <w:r>
              <w:rPr>
                <w:rFonts w:asciiTheme="majorHAnsi" w:hAnsiTheme="majorHAnsi"/>
                <w:sz w:val="22"/>
                <w:szCs w:val="22"/>
              </w:rPr>
              <w:t xml:space="preserve">TBC  -  Next </w:t>
            </w:r>
            <w:r w:rsidR="004C5C20">
              <w:rPr>
                <w:rFonts w:asciiTheme="majorHAnsi" w:hAnsiTheme="majorHAnsi"/>
                <w:sz w:val="22"/>
                <w:szCs w:val="22"/>
              </w:rPr>
              <w:t>Trustees Meeting</w:t>
            </w:r>
          </w:p>
          <w:p w:rsidR="004C5C20" w:rsidRDefault="004C5C20" w:rsidP="005336C8">
            <w:pPr>
              <w:pStyle w:val="ListParagraph"/>
              <w:ind w:left="0"/>
              <w:jc w:val="both"/>
              <w:rPr>
                <w:rFonts w:asciiTheme="majorHAnsi" w:hAnsiTheme="majorHAnsi"/>
                <w:sz w:val="22"/>
                <w:szCs w:val="22"/>
              </w:rPr>
            </w:pPr>
          </w:p>
          <w:p w:rsidR="00F0426A" w:rsidRDefault="001F2C64" w:rsidP="005336C8">
            <w:pPr>
              <w:pStyle w:val="ListParagraph"/>
              <w:numPr>
                <w:ilvl w:val="0"/>
                <w:numId w:val="28"/>
              </w:numPr>
              <w:ind w:left="360"/>
              <w:jc w:val="both"/>
              <w:rPr>
                <w:rFonts w:asciiTheme="majorHAnsi" w:hAnsiTheme="majorHAnsi"/>
                <w:sz w:val="22"/>
                <w:szCs w:val="22"/>
              </w:rPr>
            </w:pPr>
            <w:r>
              <w:rPr>
                <w:rFonts w:asciiTheme="majorHAnsi" w:hAnsiTheme="majorHAnsi"/>
                <w:sz w:val="22"/>
                <w:szCs w:val="22"/>
              </w:rPr>
              <w:t xml:space="preserve">TBC  - Next </w:t>
            </w:r>
            <w:r w:rsidR="004C5C20">
              <w:rPr>
                <w:rFonts w:asciiTheme="majorHAnsi" w:hAnsiTheme="majorHAnsi"/>
                <w:sz w:val="22"/>
                <w:szCs w:val="22"/>
              </w:rPr>
              <w:t>‘Share &amp; Exchange’ General Meeting</w:t>
            </w:r>
            <w:r>
              <w:rPr>
                <w:rFonts w:asciiTheme="majorHAnsi" w:hAnsiTheme="majorHAnsi"/>
                <w:sz w:val="22"/>
                <w:szCs w:val="22"/>
              </w:rPr>
              <w:t xml:space="preserve"> for all Forums</w:t>
            </w:r>
          </w:p>
          <w:p w:rsidR="00F0426A" w:rsidRPr="00F1107B" w:rsidRDefault="00F0426A" w:rsidP="00F0426A">
            <w:pPr>
              <w:pStyle w:val="ListParagraph"/>
              <w:jc w:val="both"/>
              <w:rPr>
                <w:rFonts w:asciiTheme="majorHAnsi" w:hAnsiTheme="majorHAnsi"/>
                <w:sz w:val="22"/>
                <w:szCs w:val="22"/>
              </w:rPr>
            </w:pPr>
          </w:p>
        </w:tc>
        <w:tc>
          <w:tcPr>
            <w:tcW w:w="851" w:type="dxa"/>
          </w:tcPr>
          <w:p w:rsidR="00F0426A" w:rsidRPr="00F1107B" w:rsidRDefault="00F0426A" w:rsidP="00F0426A">
            <w:pPr>
              <w:rPr>
                <w:rFonts w:asciiTheme="majorHAnsi" w:hAnsiTheme="majorHAnsi"/>
                <w:b/>
                <w:sz w:val="22"/>
                <w:szCs w:val="22"/>
              </w:rPr>
            </w:pPr>
          </w:p>
          <w:p w:rsidR="00F0426A" w:rsidRPr="00F1107B" w:rsidRDefault="00F0426A" w:rsidP="00F0426A">
            <w:pPr>
              <w:rPr>
                <w:rFonts w:asciiTheme="majorHAnsi" w:hAnsiTheme="majorHAnsi"/>
                <w:b/>
                <w:sz w:val="22"/>
                <w:szCs w:val="22"/>
              </w:rPr>
            </w:pPr>
          </w:p>
        </w:tc>
      </w:tr>
    </w:tbl>
    <w:p w:rsidR="00F0426A" w:rsidRPr="00F1107B" w:rsidRDefault="00F0426A" w:rsidP="009433AD">
      <w:pPr>
        <w:rPr>
          <w:rFonts w:asciiTheme="majorHAnsi" w:hAnsiTheme="majorHAnsi"/>
          <w:b/>
          <w:sz w:val="22"/>
          <w:szCs w:val="22"/>
        </w:rPr>
      </w:pPr>
    </w:p>
    <w:sectPr w:rsidR="00F0426A" w:rsidRPr="00F1107B" w:rsidSect="00676770">
      <w:headerReference w:type="default" r:id="rId13"/>
      <w:pgSz w:w="11900" w:h="16840"/>
      <w:pgMar w:top="1440" w:right="141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0B8" w:rsidRDefault="00CC00B8" w:rsidP="003613E1">
      <w:r>
        <w:separator/>
      </w:r>
    </w:p>
  </w:endnote>
  <w:endnote w:type="continuationSeparator" w:id="1">
    <w:p w:rsidR="00CC00B8" w:rsidRDefault="00CC00B8" w:rsidP="003613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0B8" w:rsidRDefault="00CC00B8" w:rsidP="003613E1">
      <w:r>
        <w:separator/>
      </w:r>
    </w:p>
  </w:footnote>
  <w:footnote w:type="continuationSeparator" w:id="1">
    <w:p w:rsidR="00CC00B8" w:rsidRDefault="00CC00B8" w:rsidP="00361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08" w:rsidRPr="003613E1" w:rsidRDefault="00664408">
    <w:pPr>
      <w:pStyle w:val="Header"/>
      <w:rPr>
        <w:rFonts w:asciiTheme="majorHAnsi" w:hAnsiTheme="majorHAnsi"/>
      </w:rPr>
    </w:pPr>
    <w:r w:rsidRPr="003613E1">
      <w:rPr>
        <w:rFonts w:asciiTheme="majorHAnsi" w:hAnsiTheme="majorHAnsi" w:cs="Times New Roman"/>
      </w:rPr>
      <w:t xml:space="preserve">Page </w:t>
    </w:r>
    <w:r w:rsidR="002E2B52" w:rsidRPr="003613E1">
      <w:rPr>
        <w:rFonts w:asciiTheme="majorHAnsi" w:hAnsiTheme="majorHAnsi" w:cs="Times New Roman"/>
      </w:rPr>
      <w:fldChar w:fldCharType="begin"/>
    </w:r>
    <w:r w:rsidRPr="003613E1">
      <w:rPr>
        <w:rFonts w:asciiTheme="majorHAnsi" w:hAnsiTheme="majorHAnsi" w:cs="Times New Roman"/>
      </w:rPr>
      <w:instrText xml:space="preserve"> PAGE </w:instrText>
    </w:r>
    <w:r w:rsidR="002E2B52" w:rsidRPr="003613E1">
      <w:rPr>
        <w:rFonts w:asciiTheme="majorHAnsi" w:hAnsiTheme="majorHAnsi" w:cs="Times New Roman"/>
      </w:rPr>
      <w:fldChar w:fldCharType="separate"/>
    </w:r>
    <w:r w:rsidR="001F2C64">
      <w:rPr>
        <w:rFonts w:asciiTheme="majorHAnsi" w:hAnsiTheme="majorHAnsi" w:cs="Times New Roman"/>
        <w:noProof/>
      </w:rPr>
      <w:t>3</w:t>
    </w:r>
    <w:r w:rsidR="002E2B52" w:rsidRPr="003613E1">
      <w:rPr>
        <w:rFonts w:asciiTheme="majorHAnsi" w:hAnsiTheme="majorHAnsi" w:cs="Times New Roman"/>
      </w:rPr>
      <w:fldChar w:fldCharType="end"/>
    </w:r>
    <w:r w:rsidRPr="003613E1">
      <w:rPr>
        <w:rFonts w:asciiTheme="majorHAnsi" w:hAnsiTheme="majorHAnsi" w:cs="Times New Roman"/>
      </w:rPr>
      <w:t xml:space="preserve"> of </w:t>
    </w:r>
    <w:r w:rsidR="002E2B52" w:rsidRPr="003613E1">
      <w:rPr>
        <w:rFonts w:asciiTheme="majorHAnsi" w:hAnsiTheme="majorHAnsi" w:cs="Times New Roman"/>
      </w:rPr>
      <w:fldChar w:fldCharType="begin"/>
    </w:r>
    <w:r w:rsidRPr="003613E1">
      <w:rPr>
        <w:rFonts w:asciiTheme="majorHAnsi" w:hAnsiTheme="majorHAnsi" w:cs="Times New Roman"/>
      </w:rPr>
      <w:instrText xml:space="preserve"> NUMPAGES </w:instrText>
    </w:r>
    <w:r w:rsidR="002E2B52" w:rsidRPr="003613E1">
      <w:rPr>
        <w:rFonts w:asciiTheme="majorHAnsi" w:hAnsiTheme="majorHAnsi" w:cs="Times New Roman"/>
      </w:rPr>
      <w:fldChar w:fldCharType="separate"/>
    </w:r>
    <w:r w:rsidR="001F2C64">
      <w:rPr>
        <w:rFonts w:asciiTheme="majorHAnsi" w:hAnsiTheme="majorHAnsi" w:cs="Times New Roman"/>
        <w:noProof/>
      </w:rPr>
      <w:t>3</w:t>
    </w:r>
    <w:r w:rsidR="002E2B52" w:rsidRPr="003613E1">
      <w:rPr>
        <w:rFonts w:asciiTheme="majorHAnsi" w:hAnsiTheme="majorHAnsi"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072"/>
    <w:multiLevelType w:val="hybridMultilevel"/>
    <w:tmpl w:val="E23460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D18D9"/>
    <w:multiLevelType w:val="hybridMultilevel"/>
    <w:tmpl w:val="ED7C2C0C"/>
    <w:lvl w:ilvl="0" w:tplc="B78850C2">
      <w:start w:val="12"/>
      <w:numFmt w:val="bullet"/>
      <w:lvlText w:val="-"/>
      <w:lvlJc w:val="left"/>
      <w:pPr>
        <w:ind w:left="720" w:hanging="360"/>
      </w:pPr>
      <w:rPr>
        <w:rFonts w:ascii="Calibri" w:eastAsiaTheme="minorEastAsia" w:hAnsi="Calibri"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B2864"/>
    <w:multiLevelType w:val="hybridMultilevel"/>
    <w:tmpl w:val="99E8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43FF4"/>
    <w:multiLevelType w:val="hybridMultilevel"/>
    <w:tmpl w:val="EB2468E6"/>
    <w:lvl w:ilvl="0" w:tplc="E2E62CB2">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C4E8E"/>
    <w:multiLevelType w:val="hybridMultilevel"/>
    <w:tmpl w:val="778CA1AC"/>
    <w:lvl w:ilvl="0" w:tplc="DDA45D8E">
      <w:numFmt w:val="bullet"/>
      <w:lvlText w:val="-"/>
      <w:lvlJc w:val="left"/>
      <w:pPr>
        <w:ind w:left="720" w:hanging="360"/>
      </w:pPr>
      <w:rPr>
        <w:rFonts w:ascii="Arial" w:eastAsiaTheme="minorEastAsia" w:hAnsi="Arial"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B1809"/>
    <w:multiLevelType w:val="hybridMultilevel"/>
    <w:tmpl w:val="087AA10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6">
    <w:nsid w:val="1B6C2C4B"/>
    <w:multiLevelType w:val="hybridMultilevel"/>
    <w:tmpl w:val="E3FE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3357D"/>
    <w:multiLevelType w:val="hybridMultilevel"/>
    <w:tmpl w:val="8F74E5E8"/>
    <w:lvl w:ilvl="0" w:tplc="875410E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E2043D"/>
    <w:multiLevelType w:val="hybridMultilevel"/>
    <w:tmpl w:val="83F009DA"/>
    <w:lvl w:ilvl="0" w:tplc="B78850C2">
      <w:start w:val="12"/>
      <w:numFmt w:val="bullet"/>
      <w:lvlText w:val="-"/>
      <w:lvlJc w:val="left"/>
      <w:pPr>
        <w:ind w:left="720" w:hanging="360"/>
      </w:pPr>
      <w:rPr>
        <w:rFonts w:ascii="Calibri" w:eastAsiaTheme="minorEastAsia" w:hAnsi="Calibri"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16F1D"/>
    <w:multiLevelType w:val="hybridMultilevel"/>
    <w:tmpl w:val="9446A55C"/>
    <w:lvl w:ilvl="0" w:tplc="CA363480">
      <w:start w:val="25"/>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BB0422"/>
    <w:multiLevelType w:val="hybridMultilevel"/>
    <w:tmpl w:val="D1ECC57A"/>
    <w:lvl w:ilvl="0" w:tplc="CA363480">
      <w:start w:val="2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197CF1"/>
    <w:multiLevelType w:val="hybridMultilevel"/>
    <w:tmpl w:val="3CEECE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803C6"/>
    <w:multiLevelType w:val="hybridMultilevel"/>
    <w:tmpl w:val="D35044B0"/>
    <w:lvl w:ilvl="0" w:tplc="0CEAE1AA">
      <w:numFmt w:val="bullet"/>
      <w:lvlText w:val="-"/>
      <w:lvlJc w:val="left"/>
      <w:pPr>
        <w:ind w:left="720" w:hanging="360"/>
      </w:pPr>
      <w:rPr>
        <w:rFonts w:ascii="Arial" w:eastAsia="Times New Roman" w:hAnsi="Aria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4F6287"/>
    <w:multiLevelType w:val="multilevel"/>
    <w:tmpl w:val="373E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84135EA"/>
    <w:multiLevelType w:val="hybridMultilevel"/>
    <w:tmpl w:val="501CC9B0"/>
    <w:lvl w:ilvl="0" w:tplc="87C04B12">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F92E6F"/>
    <w:multiLevelType w:val="hybridMultilevel"/>
    <w:tmpl w:val="2598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6B3667"/>
    <w:multiLevelType w:val="hybridMultilevel"/>
    <w:tmpl w:val="9BF46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D02C16"/>
    <w:multiLevelType w:val="multilevel"/>
    <w:tmpl w:val="09EA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524343"/>
    <w:multiLevelType w:val="hybridMultilevel"/>
    <w:tmpl w:val="27E4B2C8"/>
    <w:lvl w:ilvl="0" w:tplc="B1CEC6CE">
      <w:start w:val="71"/>
      <w:numFmt w:val="bullet"/>
      <w:lvlText w:val="-"/>
      <w:lvlJc w:val="left"/>
      <w:pPr>
        <w:ind w:left="720" w:hanging="360"/>
      </w:pPr>
      <w:rPr>
        <w:rFonts w:ascii="Calibri" w:eastAsiaTheme="minorEastAsia" w:hAnsi="Calibri"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3250AC"/>
    <w:multiLevelType w:val="hybridMultilevel"/>
    <w:tmpl w:val="09AC6616"/>
    <w:lvl w:ilvl="0" w:tplc="CBF40D64">
      <w:numFmt w:val="bullet"/>
      <w:lvlText w:val="-"/>
      <w:lvlJc w:val="left"/>
      <w:pPr>
        <w:ind w:left="720" w:hanging="360"/>
      </w:pPr>
      <w:rPr>
        <w:rFonts w:ascii="Calibri" w:eastAsiaTheme="minorEastAsia" w:hAnsi="Calibri"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C459D7"/>
    <w:multiLevelType w:val="hybridMultilevel"/>
    <w:tmpl w:val="B09495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C0863F0"/>
    <w:multiLevelType w:val="hybridMultilevel"/>
    <w:tmpl w:val="FC74999A"/>
    <w:lvl w:ilvl="0" w:tplc="DB480E2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B8478D"/>
    <w:multiLevelType w:val="hybridMultilevel"/>
    <w:tmpl w:val="5D227B78"/>
    <w:lvl w:ilvl="0" w:tplc="886E80CA">
      <w:numFmt w:val="bullet"/>
      <w:lvlText w:val="-"/>
      <w:lvlJc w:val="left"/>
      <w:pPr>
        <w:ind w:left="720" w:hanging="360"/>
      </w:pPr>
      <w:rPr>
        <w:rFonts w:ascii="Arial" w:eastAsiaTheme="minorEastAsia"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C020D3"/>
    <w:multiLevelType w:val="hybridMultilevel"/>
    <w:tmpl w:val="4364C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F624EC"/>
    <w:multiLevelType w:val="hybridMultilevel"/>
    <w:tmpl w:val="7940E8C4"/>
    <w:lvl w:ilvl="0" w:tplc="B1CEC6CE">
      <w:start w:val="71"/>
      <w:numFmt w:val="bullet"/>
      <w:lvlText w:val="-"/>
      <w:lvlJc w:val="left"/>
      <w:pPr>
        <w:ind w:left="720" w:hanging="360"/>
      </w:pPr>
      <w:rPr>
        <w:rFonts w:ascii="Calibri" w:eastAsiaTheme="minorEastAsia" w:hAnsi="Calibri"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FA6886"/>
    <w:multiLevelType w:val="hybridMultilevel"/>
    <w:tmpl w:val="8EEEE124"/>
    <w:lvl w:ilvl="0" w:tplc="CA363480">
      <w:start w:val="2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46530C"/>
    <w:multiLevelType w:val="hybridMultilevel"/>
    <w:tmpl w:val="8E2A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C35334"/>
    <w:multiLevelType w:val="hybridMultilevel"/>
    <w:tmpl w:val="631EE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6"/>
  </w:num>
  <w:num w:numId="3">
    <w:abstractNumId w:val="4"/>
  </w:num>
  <w:num w:numId="4">
    <w:abstractNumId w:val="17"/>
  </w:num>
  <w:num w:numId="5">
    <w:abstractNumId w:val="23"/>
  </w:num>
  <w:num w:numId="6">
    <w:abstractNumId w:val="7"/>
  </w:num>
  <w:num w:numId="7">
    <w:abstractNumId w:val="11"/>
  </w:num>
  <w:num w:numId="8">
    <w:abstractNumId w:val="0"/>
  </w:num>
  <w:num w:numId="9">
    <w:abstractNumId w:val="22"/>
  </w:num>
  <w:num w:numId="10">
    <w:abstractNumId w:val="21"/>
  </w:num>
  <w:num w:numId="11">
    <w:abstractNumId w:val="27"/>
  </w:num>
  <w:num w:numId="12">
    <w:abstractNumId w:val="20"/>
  </w:num>
  <w:num w:numId="13">
    <w:abstractNumId w:val="25"/>
  </w:num>
  <w:num w:numId="14">
    <w:abstractNumId w:val="9"/>
  </w:num>
  <w:num w:numId="15">
    <w:abstractNumId w:val="10"/>
  </w:num>
  <w:num w:numId="16">
    <w:abstractNumId w:val="14"/>
  </w:num>
  <w:num w:numId="17">
    <w:abstractNumId w:val="16"/>
  </w:num>
  <w:num w:numId="18">
    <w:abstractNumId w:val="3"/>
  </w:num>
  <w:num w:numId="19">
    <w:abstractNumId w:val="2"/>
  </w:num>
  <w:num w:numId="20">
    <w:abstractNumId w:val="13"/>
  </w:num>
  <w:num w:numId="21">
    <w:abstractNumId w:val="24"/>
  </w:num>
  <w:num w:numId="22">
    <w:abstractNumId w:val="18"/>
  </w:num>
  <w:num w:numId="23">
    <w:abstractNumId w:val="15"/>
  </w:num>
  <w:num w:numId="24">
    <w:abstractNumId w:val="6"/>
  </w:num>
  <w:num w:numId="25">
    <w:abstractNumId w:val="19"/>
  </w:num>
  <w:num w:numId="26">
    <w:abstractNumId w:val="5"/>
  </w:num>
  <w:num w:numId="27">
    <w:abstractNumId w:val="8"/>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B7D79"/>
    <w:rsid w:val="00003485"/>
    <w:rsid w:val="000054D4"/>
    <w:rsid w:val="00006E4F"/>
    <w:rsid w:val="00035ABE"/>
    <w:rsid w:val="000377CB"/>
    <w:rsid w:val="00040BC7"/>
    <w:rsid w:val="00045F34"/>
    <w:rsid w:val="000479D6"/>
    <w:rsid w:val="000521D3"/>
    <w:rsid w:val="000560AB"/>
    <w:rsid w:val="000573EF"/>
    <w:rsid w:val="00066AC5"/>
    <w:rsid w:val="00067637"/>
    <w:rsid w:val="0007465A"/>
    <w:rsid w:val="00083FD6"/>
    <w:rsid w:val="00084805"/>
    <w:rsid w:val="00084ABC"/>
    <w:rsid w:val="00084E77"/>
    <w:rsid w:val="000B36F8"/>
    <w:rsid w:val="000B3E4D"/>
    <w:rsid w:val="000C7939"/>
    <w:rsid w:val="000D08C8"/>
    <w:rsid w:val="000E19D5"/>
    <w:rsid w:val="000F2DC2"/>
    <w:rsid w:val="00100988"/>
    <w:rsid w:val="001026D0"/>
    <w:rsid w:val="0010332A"/>
    <w:rsid w:val="001058B9"/>
    <w:rsid w:val="00112FBB"/>
    <w:rsid w:val="00130E2F"/>
    <w:rsid w:val="001465A7"/>
    <w:rsid w:val="0015096E"/>
    <w:rsid w:val="001522C4"/>
    <w:rsid w:val="00152600"/>
    <w:rsid w:val="00160102"/>
    <w:rsid w:val="00167158"/>
    <w:rsid w:val="00174562"/>
    <w:rsid w:val="00184607"/>
    <w:rsid w:val="001A2ACD"/>
    <w:rsid w:val="001A718F"/>
    <w:rsid w:val="001B6C4E"/>
    <w:rsid w:val="001C3CD8"/>
    <w:rsid w:val="001D3735"/>
    <w:rsid w:val="001D4766"/>
    <w:rsid w:val="001D67DE"/>
    <w:rsid w:val="001D6E73"/>
    <w:rsid w:val="001E0336"/>
    <w:rsid w:val="001E0A18"/>
    <w:rsid w:val="001E65E9"/>
    <w:rsid w:val="001F2C64"/>
    <w:rsid w:val="001F2EE8"/>
    <w:rsid w:val="00203257"/>
    <w:rsid w:val="00205982"/>
    <w:rsid w:val="00220686"/>
    <w:rsid w:val="0022102F"/>
    <w:rsid w:val="00221EBC"/>
    <w:rsid w:val="0024316A"/>
    <w:rsid w:val="002451FB"/>
    <w:rsid w:val="00245B96"/>
    <w:rsid w:val="00245EF8"/>
    <w:rsid w:val="00247E59"/>
    <w:rsid w:val="0025735A"/>
    <w:rsid w:val="00261B79"/>
    <w:rsid w:val="0028748F"/>
    <w:rsid w:val="002A0F3D"/>
    <w:rsid w:val="002B1B28"/>
    <w:rsid w:val="002B577C"/>
    <w:rsid w:val="002C120B"/>
    <w:rsid w:val="002C26A5"/>
    <w:rsid w:val="002C35DD"/>
    <w:rsid w:val="002C3DA0"/>
    <w:rsid w:val="002C5CE5"/>
    <w:rsid w:val="002C6199"/>
    <w:rsid w:val="002D1A53"/>
    <w:rsid w:val="002D3D64"/>
    <w:rsid w:val="002D5FC6"/>
    <w:rsid w:val="002E0594"/>
    <w:rsid w:val="002E1298"/>
    <w:rsid w:val="002E2B52"/>
    <w:rsid w:val="002E6C3F"/>
    <w:rsid w:val="002F2362"/>
    <w:rsid w:val="002F7123"/>
    <w:rsid w:val="003027A4"/>
    <w:rsid w:val="003040A7"/>
    <w:rsid w:val="003115F1"/>
    <w:rsid w:val="003141DB"/>
    <w:rsid w:val="00315058"/>
    <w:rsid w:val="00321CC6"/>
    <w:rsid w:val="003233AB"/>
    <w:rsid w:val="003413AB"/>
    <w:rsid w:val="00343E30"/>
    <w:rsid w:val="003606D4"/>
    <w:rsid w:val="003613E1"/>
    <w:rsid w:val="003802E0"/>
    <w:rsid w:val="00380332"/>
    <w:rsid w:val="003805E3"/>
    <w:rsid w:val="0038087B"/>
    <w:rsid w:val="0038663E"/>
    <w:rsid w:val="003A63A8"/>
    <w:rsid w:val="003A6DEC"/>
    <w:rsid w:val="003B16E2"/>
    <w:rsid w:val="003B67BF"/>
    <w:rsid w:val="003C180E"/>
    <w:rsid w:val="003C2796"/>
    <w:rsid w:val="003C5BF3"/>
    <w:rsid w:val="003E159F"/>
    <w:rsid w:val="003E34DF"/>
    <w:rsid w:val="003F7E48"/>
    <w:rsid w:val="00400154"/>
    <w:rsid w:val="00403879"/>
    <w:rsid w:val="00405BD1"/>
    <w:rsid w:val="004106D7"/>
    <w:rsid w:val="004158EF"/>
    <w:rsid w:val="00421188"/>
    <w:rsid w:val="00433938"/>
    <w:rsid w:val="0044731E"/>
    <w:rsid w:val="00450E50"/>
    <w:rsid w:val="00453021"/>
    <w:rsid w:val="0045329A"/>
    <w:rsid w:val="00476B14"/>
    <w:rsid w:val="00477B30"/>
    <w:rsid w:val="0048702D"/>
    <w:rsid w:val="00487F5B"/>
    <w:rsid w:val="0049427E"/>
    <w:rsid w:val="0049488F"/>
    <w:rsid w:val="004A34DA"/>
    <w:rsid w:val="004B2189"/>
    <w:rsid w:val="004B3FAE"/>
    <w:rsid w:val="004B5A44"/>
    <w:rsid w:val="004B609D"/>
    <w:rsid w:val="004B672F"/>
    <w:rsid w:val="004B6F98"/>
    <w:rsid w:val="004C036B"/>
    <w:rsid w:val="004C321C"/>
    <w:rsid w:val="004C5C20"/>
    <w:rsid w:val="004E1E67"/>
    <w:rsid w:val="004E2505"/>
    <w:rsid w:val="004F119C"/>
    <w:rsid w:val="004F6BEC"/>
    <w:rsid w:val="005019BF"/>
    <w:rsid w:val="00514BC5"/>
    <w:rsid w:val="00521883"/>
    <w:rsid w:val="005336C8"/>
    <w:rsid w:val="00535625"/>
    <w:rsid w:val="005361B2"/>
    <w:rsid w:val="0053745F"/>
    <w:rsid w:val="00552237"/>
    <w:rsid w:val="00553D1C"/>
    <w:rsid w:val="00554239"/>
    <w:rsid w:val="00554D8C"/>
    <w:rsid w:val="005565ED"/>
    <w:rsid w:val="00557253"/>
    <w:rsid w:val="0056002C"/>
    <w:rsid w:val="00565296"/>
    <w:rsid w:val="0056740A"/>
    <w:rsid w:val="00567558"/>
    <w:rsid w:val="00581114"/>
    <w:rsid w:val="005A29B2"/>
    <w:rsid w:val="005A2C25"/>
    <w:rsid w:val="005A3E12"/>
    <w:rsid w:val="005B25ED"/>
    <w:rsid w:val="005C759F"/>
    <w:rsid w:val="005C7D64"/>
    <w:rsid w:val="005E2428"/>
    <w:rsid w:val="00603C88"/>
    <w:rsid w:val="006115C5"/>
    <w:rsid w:val="00613A7B"/>
    <w:rsid w:val="00637900"/>
    <w:rsid w:val="00642EF8"/>
    <w:rsid w:val="006440AD"/>
    <w:rsid w:val="00645F74"/>
    <w:rsid w:val="006538F0"/>
    <w:rsid w:val="0065605A"/>
    <w:rsid w:val="00664408"/>
    <w:rsid w:val="00672FAD"/>
    <w:rsid w:val="0067588B"/>
    <w:rsid w:val="00676770"/>
    <w:rsid w:val="00676F09"/>
    <w:rsid w:val="0068193A"/>
    <w:rsid w:val="00682A84"/>
    <w:rsid w:val="00686F8B"/>
    <w:rsid w:val="006A0476"/>
    <w:rsid w:val="006A1D58"/>
    <w:rsid w:val="006B7D79"/>
    <w:rsid w:val="006C6066"/>
    <w:rsid w:val="006D2BCC"/>
    <w:rsid w:val="006D3C31"/>
    <w:rsid w:val="006E3DB1"/>
    <w:rsid w:val="006E6EEA"/>
    <w:rsid w:val="006F0CBB"/>
    <w:rsid w:val="006F33BE"/>
    <w:rsid w:val="00703226"/>
    <w:rsid w:val="00707587"/>
    <w:rsid w:val="00735384"/>
    <w:rsid w:val="007414DB"/>
    <w:rsid w:val="007426C8"/>
    <w:rsid w:val="007522DD"/>
    <w:rsid w:val="00752B7A"/>
    <w:rsid w:val="00767AA1"/>
    <w:rsid w:val="00770AA3"/>
    <w:rsid w:val="00770B6A"/>
    <w:rsid w:val="0077407B"/>
    <w:rsid w:val="00774F01"/>
    <w:rsid w:val="00775794"/>
    <w:rsid w:val="00785670"/>
    <w:rsid w:val="00793357"/>
    <w:rsid w:val="00795817"/>
    <w:rsid w:val="007962B1"/>
    <w:rsid w:val="007A4EB3"/>
    <w:rsid w:val="007B157F"/>
    <w:rsid w:val="007B1FD4"/>
    <w:rsid w:val="007B4536"/>
    <w:rsid w:val="007C39F3"/>
    <w:rsid w:val="007E072F"/>
    <w:rsid w:val="007E313D"/>
    <w:rsid w:val="007F0280"/>
    <w:rsid w:val="007F3023"/>
    <w:rsid w:val="007F500C"/>
    <w:rsid w:val="00804FC7"/>
    <w:rsid w:val="00811F5A"/>
    <w:rsid w:val="00812910"/>
    <w:rsid w:val="008142E5"/>
    <w:rsid w:val="008261C7"/>
    <w:rsid w:val="008267D8"/>
    <w:rsid w:val="008325E5"/>
    <w:rsid w:val="00836F8D"/>
    <w:rsid w:val="0083711C"/>
    <w:rsid w:val="00840579"/>
    <w:rsid w:val="00846BDE"/>
    <w:rsid w:val="00853E11"/>
    <w:rsid w:val="00857E5B"/>
    <w:rsid w:val="008628CA"/>
    <w:rsid w:val="008636E6"/>
    <w:rsid w:val="0086759B"/>
    <w:rsid w:val="008760A6"/>
    <w:rsid w:val="008B4E26"/>
    <w:rsid w:val="008D199A"/>
    <w:rsid w:val="008D48EF"/>
    <w:rsid w:val="008D600D"/>
    <w:rsid w:val="008D74AC"/>
    <w:rsid w:val="008D7CAB"/>
    <w:rsid w:val="008E34D1"/>
    <w:rsid w:val="008E76C4"/>
    <w:rsid w:val="008F430B"/>
    <w:rsid w:val="00902B75"/>
    <w:rsid w:val="0090623D"/>
    <w:rsid w:val="00907144"/>
    <w:rsid w:val="00911320"/>
    <w:rsid w:val="00915EC2"/>
    <w:rsid w:val="00922960"/>
    <w:rsid w:val="00923BFF"/>
    <w:rsid w:val="00930312"/>
    <w:rsid w:val="009335E6"/>
    <w:rsid w:val="00933F52"/>
    <w:rsid w:val="00940B55"/>
    <w:rsid w:val="009433AD"/>
    <w:rsid w:val="00945C59"/>
    <w:rsid w:val="00945DED"/>
    <w:rsid w:val="009576CA"/>
    <w:rsid w:val="009600AC"/>
    <w:rsid w:val="00982A56"/>
    <w:rsid w:val="00983660"/>
    <w:rsid w:val="00986BAF"/>
    <w:rsid w:val="009919B7"/>
    <w:rsid w:val="0099611C"/>
    <w:rsid w:val="00996F0E"/>
    <w:rsid w:val="009A390C"/>
    <w:rsid w:val="009B5B19"/>
    <w:rsid w:val="009C1411"/>
    <w:rsid w:val="009C30BD"/>
    <w:rsid w:val="009D7362"/>
    <w:rsid w:val="009E1AA2"/>
    <w:rsid w:val="009E45AA"/>
    <w:rsid w:val="009F7445"/>
    <w:rsid w:val="00A11C4F"/>
    <w:rsid w:val="00A126C3"/>
    <w:rsid w:val="00A17647"/>
    <w:rsid w:val="00A22851"/>
    <w:rsid w:val="00A27500"/>
    <w:rsid w:val="00A3136F"/>
    <w:rsid w:val="00A31F50"/>
    <w:rsid w:val="00A341C3"/>
    <w:rsid w:val="00A44EED"/>
    <w:rsid w:val="00A56918"/>
    <w:rsid w:val="00A57BCC"/>
    <w:rsid w:val="00A60487"/>
    <w:rsid w:val="00A657F2"/>
    <w:rsid w:val="00A67E45"/>
    <w:rsid w:val="00A71892"/>
    <w:rsid w:val="00A7661C"/>
    <w:rsid w:val="00A8170D"/>
    <w:rsid w:val="00A83119"/>
    <w:rsid w:val="00A84A68"/>
    <w:rsid w:val="00A943CC"/>
    <w:rsid w:val="00A97D1D"/>
    <w:rsid w:val="00AA265E"/>
    <w:rsid w:val="00AA472F"/>
    <w:rsid w:val="00AA7151"/>
    <w:rsid w:val="00AB1BA7"/>
    <w:rsid w:val="00AB58BE"/>
    <w:rsid w:val="00AB7A13"/>
    <w:rsid w:val="00AC08B6"/>
    <w:rsid w:val="00AC6015"/>
    <w:rsid w:val="00AD23B6"/>
    <w:rsid w:val="00AD5D1B"/>
    <w:rsid w:val="00AD7B39"/>
    <w:rsid w:val="00AD7C05"/>
    <w:rsid w:val="00AE0055"/>
    <w:rsid w:val="00AE5BD0"/>
    <w:rsid w:val="00AF412F"/>
    <w:rsid w:val="00AF4755"/>
    <w:rsid w:val="00AF784C"/>
    <w:rsid w:val="00AF78B1"/>
    <w:rsid w:val="00B0123B"/>
    <w:rsid w:val="00B05AE9"/>
    <w:rsid w:val="00B30D05"/>
    <w:rsid w:val="00B35A54"/>
    <w:rsid w:val="00B37C44"/>
    <w:rsid w:val="00B47FE2"/>
    <w:rsid w:val="00B50519"/>
    <w:rsid w:val="00B54553"/>
    <w:rsid w:val="00B5576B"/>
    <w:rsid w:val="00B61814"/>
    <w:rsid w:val="00B70335"/>
    <w:rsid w:val="00B87A62"/>
    <w:rsid w:val="00B91CBF"/>
    <w:rsid w:val="00BC3A97"/>
    <w:rsid w:val="00BE0A02"/>
    <w:rsid w:val="00BE3DA0"/>
    <w:rsid w:val="00BE4256"/>
    <w:rsid w:val="00BE5FD8"/>
    <w:rsid w:val="00BF0311"/>
    <w:rsid w:val="00BF75D1"/>
    <w:rsid w:val="00C01D2F"/>
    <w:rsid w:val="00C1146F"/>
    <w:rsid w:val="00C315AE"/>
    <w:rsid w:val="00C40AB6"/>
    <w:rsid w:val="00C41E08"/>
    <w:rsid w:val="00C56C3C"/>
    <w:rsid w:val="00C6719B"/>
    <w:rsid w:val="00C75869"/>
    <w:rsid w:val="00C857C4"/>
    <w:rsid w:val="00C963D4"/>
    <w:rsid w:val="00C979C7"/>
    <w:rsid w:val="00CA0B2B"/>
    <w:rsid w:val="00CA6413"/>
    <w:rsid w:val="00CB1446"/>
    <w:rsid w:val="00CC00B8"/>
    <w:rsid w:val="00CC0658"/>
    <w:rsid w:val="00CC2EE1"/>
    <w:rsid w:val="00CD0497"/>
    <w:rsid w:val="00CF4007"/>
    <w:rsid w:val="00CF7BFD"/>
    <w:rsid w:val="00D0111A"/>
    <w:rsid w:val="00D03146"/>
    <w:rsid w:val="00D21FAF"/>
    <w:rsid w:val="00D2297D"/>
    <w:rsid w:val="00D34EF7"/>
    <w:rsid w:val="00D628E1"/>
    <w:rsid w:val="00D720EF"/>
    <w:rsid w:val="00D7703F"/>
    <w:rsid w:val="00D83770"/>
    <w:rsid w:val="00D84D8C"/>
    <w:rsid w:val="00D9082C"/>
    <w:rsid w:val="00D90CDF"/>
    <w:rsid w:val="00DA085E"/>
    <w:rsid w:val="00DA7D83"/>
    <w:rsid w:val="00DB6DF9"/>
    <w:rsid w:val="00DB7B57"/>
    <w:rsid w:val="00DC2358"/>
    <w:rsid w:val="00DC5656"/>
    <w:rsid w:val="00DD00B2"/>
    <w:rsid w:val="00DE36A7"/>
    <w:rsid w:val="00DE53E8"/>
    <w:rsid w:val="00E05209"/>
    <w:rsid w:val="00E209AD"/>
    <w:rsid w:val="00E219F6"/>
    <w:rsid w:val="00E26479"/>
    <w:rsid w:val="00E336F1"/>
    <w:rsid w:val="00E3532E"/>
    <w:rsid w:val="00E36BBB"/>
    <w:rsid w:val="00E43672"/>
    <w:rsid w:val="00E4554B"/>
    <w:rsid w:val="00E467D1"/>
    <w:rsid w:val="00E54CF6"/>
    <w:rsid w:val="00E721A7"/>
    <w:rsid w:val="00E776EC"/>
    <w:rsid w:val="00E83DA5"/>
    <w:rsid w:val="00E9369D"/>
    <w:rsid w:val="00EA2761"/>
    <w:rsid w:val="00EA75AF"/>
    <w:rsid w:val="00EB4198"/>
    <w:rsid w:val="00EC6947"/>
    <w:rsid w:val="00ED06DE"/>
    <w:rsid w:val="00ED10E7"/>
    <w:rsid w:val="00ED1F27"/>
    <w:rsid w:val="00ED247E"/>
    <w:rsid w:val="00ED6E41"/>
    <w:rsid w:val="00EF11C3"/>
    <w:rsid w:val="00EF476C"/>
    <w:rsid w:val="00F00138"/>
    <w:rsid w:val="00F0426A"/>
    <w:rsid w:val="00F1107B"/>
    <w:rsid w:val="00F11408"/>
    <w:rsid w:val="00F23E84"/>
    <w:rsid w:val="00F273B5"/>
    <w:rsid w:val="00F27EFD"/>
    <w:rsid w:val="00F30805"/>
    <w:rsid w:val="00F426A9"/>
    <w:rsid w:val="00F43FC0"/>
    <w:rsid w:val="00F527AD"/>
    <w:rsid w:val="00F718C0"/>
    <w:rsid w:val="00F71BF5"/>
    <w:rsid w:val="00F859C7"/>
    <w:rsid w:val="00FA074A"/>
    <w:rsid w:val="00FA088C"/>
    <w:rsid w:val="00FB1A09"/>
    <w:rsid w:val="00FB4440"/>
    <w:rsid w:val="00FB4503"/>
    <w:rsid w:val="00FC0968"/>
    <w:rsid w:val="00FC5659"/>
    <w:rsid w:val="00FD042B"/>
    <w:rsid w:val="00FD5B3D"/>
    <w:rsid w:val="00FE37D2"/>
    <w:rsid w:val="00FE3905"/>
    <w:rsid w:val="00FE4150"/>
    <w:rsid w:val="00FE7BEE"/>
    <w:rsid w:val="00FF34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7D79"/>
    <w:pPr>
      <w:ind w:left="720"/>
      <w:contextualSpacing/>
    </w:pPr>
  </w:style>
  <w:style w:type="character" w:styleId="Hyperlink">
    <w:name w:val="Hyperlink"/>
    <w:basedOn w:val="DefaultParagraphFont"/>
    <w:uiPriority w:val="99"/>
    <w:unhideWhenUsed/>
    <w:rsid w:val="00F30805"/>
    <w:rPr>
      <w:color w:val="0000FF" w:themeColor="hyperlink"/>
      <w:u w:val="single"/>
    </w:rPr>
  </w:style>
  <w:style w:type="paragraph" w:styleId="NoSpacing">
    <w:name w:val="No Spacing"/>
    <w:uiPriority w:val="1"/>
    <w:qFormat/>
    <w:rsid w:val="00F43FC0"/>
  </w:style>
  <w:style w:type="character" w:styleId="FollowedHyperlink">
    <w:name w:val="FollowedHyperlink"/>
    <w:basedOn w:val="DefaultParagraphFont"/>
    <w:uiPriority w:val="99"/>
    <w:semiHidden/>
    <w:unhideWhenUsed/>
    <w:rsid w:val="00F43FC0"/>
    <w:rPr>
      <w:color w:val="800080" w:themeColor="followedHyperlink"/>
      <w:u w:val="single"/>
    </w:rPr>
  </w:style>
  <w:style w:type="paragraph" w:styleId="Header">
    <w:name w:val="header"/>
    <w:basedOn w:val="Normal"/>
    <w:link w:val="HeaderChar"/>
    <w:uiPriority w:val="99"/>
    <w:unhideWhenUsed/>
    <w:rsid w:val="003613E1"/>
    <w:pPr>
      <w:tabs>
        <w:tab w:val="center" w:pos="4320"/>
        <w:tab w:val="right" w:pos="8640"/>
      </w:tabs>
    </w:pPr>
  </w:style>
  <w:style w:type="character" w:customStyle="1" w:styleId="HeaderChar">
    <w:name w:val="Header Char"/>
    <w:basedOn w:val="DefaultParagraphFont"/>
    <w:link w:val="Header"/>
    <w:uiPriority w:val="99"/>
    <w:rsid w:val="003613E1"/>
  </w:style>
  <w:style w:type="paragraph" w:styleId="Footer">
    <w:name w:val="footer"/>
    <w:basedOn w:val="Normal"/>
    <w:link w:val="FooterChar"/>
    <w:uiPriority w:val="99"/>
    <w:unhideWhenUsed/>
    <w:rsid w:val="003613E1"/>
    <w:pPr>
      <w:tabs>
        <w:tab w:val="center" w:pos="4320"/>
        <w:tab w:val="right" w:pos="8640"/>
      </w:tabs>
    </w:pPr>
  </w:style>
  <w:style w:type="character" w:customStyle="1" w:styleId="FooterChar">
    <w:name w:val="Footer Char"/>
    <w:basedOn w:val="DefaultParagraphFont"/>
    <w:link w:val="Footer"/>
    <w:uiPriority w:val="99"/>
    <w:rsid w:val="003613E1"/>
  </w:style>
  <w:style w:type="character" w:customStyle="1" w:styleId="apple-converted-space">
    <w:name w:val="apple-converted-space"/>
    <w:basedOn w:val="DefaultParagraphFont"/>
    <w:rsid w:val="00F527AD"/>
  </w:style>
  <w:style w:type="paragraph" w:styleId="NormalWeb">
    <w:name w:val="Normal (Web)"/>
    <w:basedOn w:val="Normal"/>
    <w:uiPriority w:val="99"/>
    <w:unhideWhenUsed/>
    <w:rsid w:val="000560AB"/>
    <w:pPr>
      <w:spacing w:before="100" w:beforeAutospacing="1" w:after="100" w:afterAutospacing="1"/>
    </w:pPr>
    <w:rPr>
      <w:rFonts w:ascii="Times New Roman" w:hAnsi="Times New Roman" w:cs="Times New Roman"/>
      <w:lang w:val="en-GB"/>
    </w:rPr>
  </w:style>
  <w:style w:type="paragraph" w:styleId="FootnoteText">
    <w:name w:val="footnote text"/>
    <w:basedOn w:val="Normal"/>
    <w:link w:val="FootnoteTextChar"/>
    <w:uiPriority w:val="99"/>
    <w:unhideWhenUsed/>
    <w:rsid w:val="008E34D1"/>
    <w:rPr>
      <w:sz w:val="24"/>
      <w:szCs w:val="24"/>
    </w:rPr>
  </w:style>
  <w:style w:type="character" w:customStyle="1" w:styleId="FootnoteTextChar">
    <w:name w:val="Footnote Text Char"/>
    <w:basedOn w:val="DefaultParagraphFont"/>
    <w:link w:val="FootnoteText"/>
    <w:uiPriority w:val="99"/>
    <w:rsid w:val="008E34D1"/>
    <w:rPr>
      <w:sz w:val="24"/>
      <w:szCs w:val="24"/>
    </w:rPr>
  </w:style>
  <w:style w:type="character" w:styleId="FootnoteReference">
    <w:name w:val="footnote reference"/>
    <w:basedOn w:val="DefaultParagraphFont"/>
    <w:uiPriority w:val="99"/>
    <w:unhideWhenUsed/>
    <w:rsid w:val="008E34D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Courier New"/>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7D79"/>
    <w:pPr>
      <w:ind w:left="720"/>
      <w:contextualSpacing/>
    </w:pPr>
  </w:style>
  <w:style w:type="character" w:styleId="Hyperlink">
    <w:name w:val="Hyperlink"/>
    <w:basedOn w:val="DefaultParagraphFont"/>
    <w:uiPriority w:val="99"/>
    <w:unhideWhenUsed/>
    <w:rsid w:val="00F30805"/>
    <w:rPr>
      <w:color w:val="0000FF" w:themeColor="hyperlink"/>
      <w:u w:val="single"/>
    </w:rPr>
  </w:style>
  <w:style w:type="paragraph" w:styleId="NoSpacing">
    <w:name w:val="No Spacing"/>
    <w:uiPriority w:val="1"/>
    <w:qFormat/>
    <w:rsid w:val="00F43FC0"/>
  </w:style>
  <w:style w:type="character" w:styleId="FollowedHyperlink">
    <w:name w:val="FollowedHyperlink"/>
    <w:basedOn w:val="DefaultParagraphFont"/>
    <w:uiPriority w:val="99"/>
    <w:semiHidden/>
    <w:unhideWhenUsed/>
    <w:rsid w:val="00F43FC0"/>
    <w:rPr>
      <w:color w:val="800080" w:themeColor="followedHyperlink"/>
      <w:u w:val="single"/>
    </w:rPr>
  </w:style>
  <w:style w:type="paragraph" w:styleId="Header">
    <w:name w:val="header"/>
    <w:basedOn w:val="Normal"/>
    <w:link w:val="HeaderChar"/>
    <w:uiPriority w:val="99"/>
    <w:unhideWhenUsed/>
    <w:rsid w:val="003613E1"/>
    <w:pPr>
      <w:tabs>
        <w:tab w:val="center" w:pos="4320"/>
        <w:tab w:val="right" w:pos="8640"/>
      </w:tabs>
    </w:pPr>
  </w:style>
  <w:style w:type="character" w:customStyle="1" w:styleId="HeaderChar">
    <w:name w:val="Header Char"/>
    <w:basedOn w:val="DefaultParagraphFont"/>
    <w:link w:val="Header"/>
    <w:uiPriority w:val="99"/>
    <w:rsid w:val="003613E1"/>
  </w:style>
  <w:style w:type="paragraph" w:styleId="Footer">
    <w:name w:val="footer"/>
    <w:basedOn w:val="Normal"/>
    <w:link w:val="FooterChar"/>
    <w:uiPriority w:val="99"/>
    <w:unhideWhenUsed/>
    <w:rsid w:val="003613E1"/>
    <w:pPr>
      <w:tabs>
        <w:tab w:val="center" w:pos="4320"/>
        <w:tab w:val="right" w:pos="8640"/>
      </w:tabs>
    </w:pPr>
  </w:style>
  <w:style w:type="character" w:customStyle="1" w:styleId="FooterChar">
    <w:name w:val="Footer Char"/>
    <w:basedOn w:val="DefaultParagraphFont"/>
    <w:link w:val="Footer"/>
    <w:uiPriority w:val="99"/>
    <w:rsid w:val="003613E1"/>
  </w:style>
  <w:style w:type="character" w:customStyle="1" w:styleId="apple-converted-space">
    <w:name w:val="apple-converted-space"/>
    <w:basedOn w:val="DefaultParagraphFont"/>
    <w:rsid w:val="00F527AD"/>
  </w:style>
  <w:style w:type="paragraph" w:styleId="NormalWeb">
    <w:name w:val="Normal (Web)"/>
    <w:basedOn w:val="Normal"/>
    <w:uiPriority w:val="99"/>
    <w:unhideWhenUsed/>
    <w:rsid w:val="000560AB"/>
    <w:pPr>
      <w:spacing w:before="100" w:beforeAutospacing="1" w:after="100" w:afterAutospacing="1"/>
    </w:pPr>
    <w:rPr>
      <w:rFonts w:ascii="Times New Roman" w:hAnsi="Times New Roman" w:cs="Times New Roman"/>
      <w:lang w:val="en-GB"/>
    </w:rPr>
  </w:style>
  <w:style w:type="paragraph" w:styleId="FootnoteText">
    <w:name w:val="footnote text"/>
    <w:basedOn w:val="Normal"/>
    <w:link w:val="FootnoteTextChar"/>
    <w:uiPriority w:val="99"/>
    <w:unhideWhenUsed/>
    <w:rsid w:val="008E34D1"/>
    <w:rPr>
      <w:sz w:val="24"/>
      <w:szCs w:val="24"/>
    </w:rPr>
  </w:style>
  <w:style w:type="character" w:customStyle="1" w:styleId="FootnoteTextChar">
    <w:name w:val="Footnote Text Char"/>
    <w:basedOn w:val="DefaultParagraphFont"/>
    <w:link w:val="FootnoteText"/>
    <w:uiPriority w:val="99"/>
    <w:rsid w:val="008E34D1"/>
    <w:rPr>
      <w:sz w:val="24"/>
      <w:szCs w:val="24"/>
    </w:rPr>
  </w:style>
  <w:style w:type="character" w:styleId="FootnoteReference">
    <w:name w:val="footnote reference"/>
    <w:basedOn w:val="DefaultParagraphFont"/>
    <w:uiPriority w:val="99"/>
    <w:unhideWhenUsed/>
    <w:rsid w:val="008E34D1"/>
    <w:rPr>
      <w:vertAlign w:val="superscript"/>
    </w:rPr>
  </w:style>
</w:styles>
</file>

<file path=word/webSettings.xml><?xml version="1.0" encoding="utf-8"?>
<w:webSettings xmlns:r="http://schemas.openxmlformats.org/officeDocument/2006/relationships" xmlns:w="http://schemas.openxmlformats.org/wordprocessingml/2006/main">
  <w:divs>
    <w:div w:id="128131229">
      <w:bodyDiv w:val="1"/>
      <w:marLeft w:val="0"/>
      <w:marRight w:val="0"/>
      <w:marTop w:val="0"/>
      <w:marBottom w:val="0"/>
      <w:divBdr>
        <w:top w:val="none" w:sz="0" w:space="0" w:color="auto"/>
        <w:left w:val="none" w:sz="0" w:space="0" w:color="auto"/>
        <w:bottom w:val="none" w:sz="0" w:space="0" w:color="auto"/>
        <w:right w:val="none" w:sz="0" w:space="0" w:color="auto"/>
      </w:divBdr>
    </w:div>
    <w:div w:id="351804759">
      <w:bodyDiv w:val="1"/>
      <w:marLeft w:val="0"/>
      <w:marRight w:val="0"/>
      <w:marTop w:val="0"/>
      <w:marBottom w:val="0"/>
      <w:divBdr>
        <w:top w:val="none" w:sz="0" w:space="0" w:color="auto"/>
        <w:left w:val="none" w:sz="0" w:space="0" w:color="auto"/>
        <w:bottom w:val="none" w:sz="0" w:space="0" w:color="auto"/>
        <w:right w:val="none" w:sz="0" w:space="0" w:color="auto"/>
      </w:divBdr>
    </w:div>
    <w:div w:id="663050677">
      <w:bodyDiv w:val="1"/>
      <w:marLeft w:val="0"/>
      <w:marRight w:val="0"/>
      <w:marTop w:val="0"/>
      <w:marBottom w:val="0"/>
      <w:divBdr>
        <w:top w:val="none" w:sz="0" w:space="0" w:color="auto"/>
        <w:left w:val="none" w:sz="0" w:space="0" w:color="auto"/>
        <w:bottom w:val="none" w:sz="0" w:space="0" w:color="auto"/>
        <w:right w:val="none" w:sz="0" w:space="0" w:color="auto"/>
      </w:divBdr>
    </w:div>
    <w:div w:id="1549149614">
      <w:bodyDiv w:val="1"/>
      <w:marLeft w:val="0"/>
      <w:marRight w:val="0"/>
      <w:marTop w:val="0"/>
      <w:marBottom w:val="0"/>
      <w:divBdr>
        <w:top w:val="none" w:sz="0" w:space="0" w:color="auto"/>
        <w:left w:val="none" w:sz="0" w:space="0" w:color="auto"/>
        <w:bottom w:val="none" w:sz="0" w:space="0" w:color="auto"/>
        <w:right w:val="none" w:sz="0" w:space="0" w:color="auto"/>
      </w:divBdr>
    </w:div>
    <w:div w:id="1749308517">
      <w:bodyDiv w:val="1"/>
      <w:marLeft w:val="0"/>
      <w:marRight w:val="0"/>
      <w:marTop w:val="0"/>
      <w:marBottom w:val="0"/>
      <w:divBdr>
        <w:top w:val="none" w:sz="0" w:space="0" w:color="auto"/>
        <w:left w:val="none" w:sz="0" w:space="0" w:color="auto"/>
        <w:bottom w:val="none" w:sz="0" w:space="0" w:color="auto"/>
        <w:right w:val="none" w:sz="0" w:space="0" w:color="auto"/>
      </w:divBdr>
    </w:div>
    <w:div w:id="1820883916">
      <w:bodyDiv w:val="1"/>
      <w:marLeft w:val="0"/>
      <w:marRight w:val="0"/>
      <w:marTop w:val="0"/>
      <w:marBottom w:val="0"/>
      <w:divBdr>
        <w:top w:val="none" w:sz="0" w:space="0" w:color="auto"/>
        <w:left w:val="none" w:sz="0" w:space="0" w:color="auto"/>
        <w:bottom w:val="none" w:sz="0" w:space="0" w:color="auto"/>
        <w:right w:val="none" w:sz="0" w:space="0" w:color="auto"/>
      </w:divBdr>
    </w:div>
    <w:div w:id="1861239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se.org.uk/apse/assets/File/06%20Bruce%20Irving%20-%20standard.pd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arepossible.org/powering-park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ations.parliament.uk/pa/cm/cmallparty/210825/parks-and-green-spaces.htm" TargetMode="External"/><Relationship Id="rId4" Type="http://schemas.openxmlformats.org/officeDocument/2006/relationships/settings" Target="settings.xml"/><Relationship Id="rId9" Type="http://schemas.openxmlformats.org/officeDocument/2006/relationships/hyperlink" Target="https://drive.google.com/drive/folders/1kxN4cIcpfw2gQ5etAQQuTb3CgJyt7BR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C2356-A832-F746-8BB6-5199916E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Sharp</dc:creator>
  <cp:lastModifiedBy>Dave</cp:lastModifiedBy>
  <cp:revision>5</cp:revision>
  <cp:lastPrinted>2021-09-12T15:18:00Z</cp:lastPrinted>
  <dcterms:created xsi:type="dcterms:W3CDTF">2021-09-15T16:54:00Z</dcterms:created>
  <dcterms:modified xsi:type="dcterms:W3CDTF">2021-09-20T19:39:00Z</dcterms:modified>
</cp:coreProperties>
</file>